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DESARROLLAR ACCIONES DE FORTALECIMIENTO DE LA CULTURA, TRADICIÓN E IDENTIDAD LLANERA, MEDIANTE LA ORIENTACIÓN Y GESTIÓN DE LAS ACTIVIDADES QUE SE DESARROLLEN EN PRO DE LA CULTURA Y TURISMO DEL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$13.640.000,00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110-5 -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2023-01-19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