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YECID MAURICIO ALVAREZ LEON, identificado(a) con cédula de ciudadanía 1115862756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COMO INSTRUCTOR DEPORTIVO Y ASÍ FORTALECER LOS ESTILOS DE VIDA SALUDABLE DE LOS HABITANTES DE LA ZONA URBANA Y RURAL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$11.880.000,00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$11.880.000,00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YECID MAURICIO ALVAREZ LEON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$2.970.000,00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0049 de 2023-01-26 cuyo Objeto: PRESTACIÓN DE SERVICIOS PROFESIONALES COMO INSTRUCTOR DEPORTIVO Y ASÍ FORTALECER LOS ESTILOS DE VIDA SALUDABLE DE LOS HABITANTES DE LA ZONA URBANA Y RURAL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