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C.2.1.2.02.01.002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$26.083.515,00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ADQUISICIÓN DE ELEMENTOS DE PAPELERÍA Y ELEMENTOS DE LEY DE ARCHIVO PARA LAS DIFERENTES DEPENDENCIAS DE LA ALCALDÍA MUNICIPAL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$26.083.515,00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$26.083.515,00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360 - SGP 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$26.083.515,00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