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HACIENDA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H31.2.3.2.02.02.008.4599002.2020851250002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$15.400.000,00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CONTRATAR EL SERVICIO PROFESIONAL DE SEGUIMIENTO A LAS DECLARACIONES DE IMPUESTOS MUNICIPALES Y DAR APLICACIÓN AL PROCEDIMIENTO TRIBUTARIO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$15.400.000,00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$15.400.000,00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$15.400.000,00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ALMA LORENA BERNAL NAVARRO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HACIENDA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