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0210 de Fecha 2022-11-28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0210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FUNDACIÓN DESPERTANDO CONCIENCIA SOCIAL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GARANTIZAR LA LOGÍSTICA PARA REALIZAR MESA DE CONCERTACIÓN CON LAS COMUNIDADES DEL RESGUARDO INDÍGENA DE CAÑO MOCHUELO, JURÍSIDICCIÓN DEL MUNICIPIO DE HATO COROZA, EN CUMPLIMIENTO AL AUTO 098-2020.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0210 del 2022-11-28,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2022-11-29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$20.000.000,00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0210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2022-11-28.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0210 de 2022-11-28 cuyo Objeto: GARANTIZAR LA LOGÍSTICA PARA REALIZAR MESA DE CONCERTACIÓN CON LAS COMUNIDADES DEL RESGUARDO INDÍGENA DE CAÑO MOCHUELO, JURÍSIDICCIÓN DEL MUNICIPIO DE HATO COROZA, EN CUMPLIMIENTO AL AUTO 098-2020.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