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2023-03-03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Tres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03)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ALMA LORENA BERNAL NAVARRO,  SECRETARIO(A) HACIENDA,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OSCAR LORENZO FERNANDEZ BERNAL, identificado(a) con cédula de ciudadanía 74857483 de YOPAL,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0011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2023-01-17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CONTRATAR EL SERVICIO PROFESIONAL DE SEGUIMIENTO A LAS DECLARACIONES DE IMPUESTOS MUNICIPALES Y DAR APLICACIÓN AL PROCEDIMIENTO TRIBUTARIO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2023-01-17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2023-05-16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2023-05-16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$15.400.000,00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$15.400.000,00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OSCAR LORENZO FERNANDEZ BERNAL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ALMA LORENA BERNAL NAVARRO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$11.550.000,00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$15.400.000,00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$3.850.000,00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$3.850.000,00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03)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HACIENDA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ALMA LORENA BERNAL NAVARRO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0011 de 2023-01-17 cuyo Objeto: CONTRATAR EL SERVICIO PROFESIONAL DE SEGUIMIENTO A LAS DECLARACIONES DE IMPUESTOS MUNICIPALES Y DAR APLICACIÓN AL PROCEDIMIENTO TRIBUTARIO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