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SUMINISTRO No. 0176 de Fecha 2022-09-05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0176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SERGAL SOLUCIONES INTEGRALES S.A.S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SUMINISTRO DE PAQUETES NUTRICIONALES A LA POBLACION VULNERABLE  ADULTO MAYOR EN EL MUNICIPIO DE HATO COROZAL-CASANARE..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$199.981.200,00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Tres  (3)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2022-09-06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2022-12-05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Cinco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05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Julio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JOHN GERMAN RODRIGUEZ DIAZ, identificado(a) con cédula de ciudadanía 1118121759 de MONTERREY, representante legal de(l-la) SERGAL SOLUCIONES INTEGRALES S.A.S,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SUMINISTRO No. 0176 del 2022-09-05,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Tres  (3)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2022-09-06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2022-12-05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SUMINISTRO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05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Julio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administración Pagara de la siguiente manera:
1)	Un Anticipo del cuarenta por ciento (40%) del valor del contrato, previo el cumplimiento de requisitos de perfeccionamiento y ejecución del contrato y suscripción del acta de inicio, aprobación del Plan de Inversión del Anticipo por parte del Supervisor.
2)	Pagos parciales hasta el cincuenta por ciento 50% del valor del contrato, previa amortización del anticipo, una vez se haya presentado por parte del contratista los Siguientes documentos:
•	Informe parcial de Actividades ejecutadas según el objeto contractual con registro fotográfico (anexar en medio físico y magnético).
•	Acta Parcial del contrato debidamente firmada por las partes.
•	Presentación de soportes del cumplimiento por parte del contratista en el pago de sus obligaciones con el Sistema de Seguridad Social conforme a la Ley 828 de 2003 (salud, pensión, riesgos profesionales) y aportes parafiscales.
3)	El pago final del 10% del valor total del contrato previa suscripción del acta de terminación y suscripción del acta de liquidación del contrato, una vez cumplidas las obligaciones derivadas del objeto del contrato y su aceptación a satisfacción por parte del interventor y/o supervisor.
El manejo de los recursos entregados al contratista a título de anticipo deberá realizarse en cuenta Bancaria de Ahorro a nombre del Contrato suscrito. Así mismo para su desembolso se requiere la aprobación del Plan de Inversión del Anticipo por parte del supervisor.
Los rendimientos que llegaren a generar los recursos entregados a título de anticipo pertenecerán al Municipio, por tanto, en la liquidación deberán reintegrarse a la Tesorería Municipal y allegarse la certificación de la cancelación de la Cuenta Bancaria
 El Municipio efectuará los descuentos de ley del orden Nacional, Departamental y municipal, según las normas vigentes, de acuerdo con la información tributaria suministrada por el Contratista y con la actividad objeto del contrato.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$199.981.200,00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$79.992.480,00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$199.981.200,00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$79.992.480,00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$98.041.125,00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$39.216.450,00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$58.824.675,00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$98.041.125,35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$40.776.030,00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$57.265.095,35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$3.898.950,00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$199.981.200,00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$79.992.480,00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$116.089.770,35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$57.265.095,35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SUMINISTRO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0176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2022-09-05.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JOHN GERMAN RODRIGUEZ DIAZ R/L SERGAL SOLUCIONES INTEGRALES S.A.S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SUMINISTRO No. 0176 de 2022-09-05 cuyo Objeto: SUMINISTRO DE PAQUETES NUTRICIONALES A LA POBLACION VULNERABLE  ADULTO MAYOR EN EL MUNICIPIO DE HATO COROZAL-CASANARE..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