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0152 de Fecha 2022-08-05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0152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DANIEL STIVEN MARTINEZ CELY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CONTRIBUIR A LA FORMACIÓN MUSICAL LLANERA, EJECUTANDO ACTIVIDADES DE INSTRUCTOR DEL INSTRUMENTO MARACAS, PARA EL BENEFICIO DE LOS NIÑOS, NIÑAS, ADOLESCENTES Y JÓVENES DEL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$7.713.333,00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Diez  (10) DIAS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2023-12-14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Veintitrés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23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Febrero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DANIEL STIVEN MARTINEZ CELY, identificado(a) con cédula de ciudadanía 1002740654 de SOGAMOSO,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0152 del 2022-08-05,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 Y Diez  (10) DIAS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2022-08-05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2023-12-14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23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Febrero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Cuatro (04) Acta parcial por valor de Un Millón Setecientos Ochenta Mil Pesos M/Cte. ($ 1.780.000) , Contados a partir del cumplimiento de los requisitos de ejecución, esto a previa entrega del informe de actividades correspondiente, y recibo al día en los pagos al Sistema General de Seguridad Social (salud y pensión), Sistema General de Riesgos Laborales y un pago por el valor de Quinientos Noventa y Tres Mil Trescientos Treinta y Tres Pesos M/Cte. ($593.333)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$593.333,00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$593.333,00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$7.713.333,00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$593.333,00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0152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2022-08-05.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Veintitrés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DANIEL STIVEN MARTINEZ CELY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0152 de 2022-08-05 cuyo Objeto: CONTRIBUIR A LA FORMACIÓN MUSICAL LLANERA, EJECUTANDO ACTIVIDADES DE INSTRUCTOR DEL INSTRUMENTO MARACAS, PARA EL BENEFICIO DE LOS NIÑOS, NIÑAS, ADOLESCENTES Y JÓVENES DEL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