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2023-03-24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GUILLERMO SERRANO PLAZAS, identificado(a) con cédula de ciudadanía 7363981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PARA LLEVAR A CABO ACOMPAÑAMIENTO A LOS PROCESOS DE EJECUCIÓN DEL SECTOR DE INFRAESTRUCTURA VIAL,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GUILLERMO SERRANO PLAZAS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$8.250.000,00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$2.750.000,00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GUILLERMO SERRANO PLAZAS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0019 de 2023-01-18 cuyo Objeto: PRESTAR LOS SERVICIOS DE APOYO A LA GESTIÓN PARA LLEVAR A CABO ACOMPAÑAMIENTO A LOS PROCESOS DE EJECUCIÓN DEL SECTOR DE INFRAESTRUCTURA VIAL,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