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ASESORÍA JURÍDICA PARA REPRESENTAR JUDICIAL Y EXTRAJUDICIAL AL MUNICIPIO DE HATO COROZAL CASANARE EN LAS DIFERENTES JURISDICCIONES Y EN LAS DIFERENTES ENTIDADES PUBLICAS.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$57.500.000,00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JUAN ALVAO BARAJAS, identificado(a) con cédula de ciudadanía 1032360394 de MONTERREY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ASESORÍA JURÍDICA PARA REPRESENTAR JUDICIAL Y EXTRAJUDICIAL AL MUNICIPIO DE HATO COROZAL CASANARE EN LAS DIFERENTES JURISDICCIONES Y EN LAS DIFERENTES ENTIDADES PUBLICAS.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$55.000.000,00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$2.500.000,00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$57.500.000,00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