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0035 de Fecha 2023-01-23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LIGIA BLANCO PIRIACHI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ACTIVIDADES DE ORNATO Y CONSERVACIÓN DE ESPACIOS VERDES Y COMUNES DE LA ADMINISTRACIÓN MUNICIPAL DE HATO COROZAL.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$6.072.000,00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LIGIA BLANCO PIRIACHI, identificado(a) con cédula de ciudadanía 52300328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0035 del 2023-01-23,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pago del presente contrato se realizará mediante: Tres (03) mensualidades vencidas a razón de un millón quinientos dieciocho mil pesos M/Cte. ($1.518.000), previa presentación del informe de actividades y comprobante de pago de seguridad social con visto bueno del supervisor del contrato, y un millón quinientos dieciocho mil pesos M/Cte. ($1.518.000), previa presentación del informe final y acta de liquidación y comprobante de pago de seguridad social la que debe contar con la aprobación del supervisor designado.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$6.072.000,00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$1.518.000,00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0035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LIGIA BLANCO PIRIACHI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0035 de 2023-01-23 cuyo Objeto: REALIZAR ACTIVIDADES DE ORNATO Y CONSERVACIÓN DE ESPACIOS VERDES Y COMUNES DE LA ADMINISTRACIÓN MUNICIPAL DE HATO COROZAL.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