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ZORAIDA GARCIA DURAN</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23709743-2</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SUMINISTRO DE COMBUSTIBLE (A.C.P.M), ACEITES Y LUBRICANTES PARA GARANTIZAR EL ADECUADO FUNCIONAMIENTO Y OPERATIVIDAD DEL BANCO DE MAQUINARIA ENTREGADO AL MUNICIPIO DE HATO COROZAL CASANARE MEDIANTE CONTRATO DE COMODATO No. 1080 de 2022 DEL DEPARTAMENTO DE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Treinta y Dos Millones Cuatrocientos Mil Pesos ($32.400.000,00)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0124</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2023-03-13</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F41.2.3.2.02.01.003.2402112.2020851250017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OTROS BIENES TRANSPORTABLES (EXCEPTO PRODUCTOS METÁLICOS, MAQUINARIA Y EQUIPO)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TRANSPORTE OLEODUCTOS Y GASODUCTOS</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$32.400.000,00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Especificaciones del combustible: El Combustible objeto del presente contrato debe cumplir con las especificaciones técnicas vigentes definidas y publicadas por MinMinas o el que haga sus veces. La Gasolina Corriente, Extra  y Diésel deben estar mezcladas con biocombustible en las proporciones que autorice MinMinas o el que haga sus veces.
A.C.P.M.: Corresponde a una mezcla de hidrocarburos entre diez y veintiocho átomos de carbono, que se utiliza como combustible de motores DIESEL y se obtiene por destilación directa del petróleo. (Ver anexo Ficha Técnica).
Las propiedades de este combustible deberán ajustarse a las especificaciones establecidas en la Resolución 0068 del 18 de enero de 2001 del Ministerio de Medio Ambiente, Minas y Energía y demás disposiciones modificatorias. Los combustibles se deben suministrar microfiltrados, con las especificaciones y procedimientos técnicos requeridos para la Sustracción de agua del combustible.
Las especificaciones técnicas y de volumen de estos productos, se establecen conforme a la presentación comercial existente en el mercado nacional correspondientes para vehículos diésel y a gasolina, teniendo como unidades de medida para el caso de combustibles el galón, conforme se establecen a continuación:
VER ANEXO ESPECIFICACIONES TÉCNICAS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Tres  (3) MESES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0078</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