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2023-03-24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Veinticuatro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24)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ANGIE PAOLA DELGADO MEDINA, identificado(a) con cédula de ciudadanía 1018505568 de BOGOTÁ,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0017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2023-01-18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COMO INGENIERO CIVIL PARA EL DESARROLLO DE PROCESOS  DE INFRAESTRUCTURA VIAL EN EL MUNICIPIO DE HATO COROZAL,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2023-01-18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2023-05-17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2023-05-17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$12.232.000,00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$12.232.000,00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ANGIE PAOLA DELGADO MEDINA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$12.232.000,00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$12.232.000,00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$3.058.000,00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$3.058.000,00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$3.058.000,00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$3.058.000,00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$6.116.000,00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$12.232.000,00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$6.116.000,00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$3.058.000,00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Veinticuatro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24)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ANGIE PAOLA DELGADO MEDINA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JEFERSSON NORBERTO NUÑEZ VALCÁRCEL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0017 de 2023-01-18 cuyo Objeto: PRESTAR LOS SERVICIOS PROFESIONALES COMO INGENIERO CIVIL PARA EL DESARROLLO DE PROCESOS  DE INFRAESTRUCTURA VIAL EN EL MUNICIPIO DE HATO COROZAL,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