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APOYO LA GESTION PARA FORTALECER EL DESARROLLO A LA SEGURIDAD Y CONVIVENCIA CIUDADANA EN EL MUNICIPIO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JULIETH GISSELA BERNAL RINCON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$6.720.000,00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0156 de 2022-08-09 cuyo Objeto: CONTRATAR LOS SERVICIOS DE APOYO LA GESTION PARA FORTALECER EL DESARROLLO A LA SEGURIDAD Y CONVIVENCIA CIUDADANA EN EL MUNICIPIO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