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0013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A LA SECRETARIA DE PLANEACIÓN Y POLÍTICA SECTORIAL EN EL SEGUIMIENTO A LOS PROYECTOS Y ACTIVIDADES CONCERNIENTES A LA GESTIÓN AMBIENTAL QUE SE DESARROLLA EN EL MUNICIPIO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KAREN YULEYMA CELY CUADRA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1118650173-3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$14.080.000,00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Dieciocho(18)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KAREN YULEYMA CELY CUADRA, identificado(a) con cédula de ciudadanía 1118650173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0013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actas parciales e iguales por valor de TRES MILLONES QUINIENTOS VEINTE MIL PESOS MC/TE. (3.520.000), La cual se imputará presupuestalmente del proyecto 2021851250011 Recuperación, preservación, concientización y manejo eficiente y responsable de los recursos naturales con rubro G21.2.3.2.02.02.009.3202012.2021851250011 de la fuente 420 SGP – sistema general de participación. 
Tres (03) pagos mensuales de Tres Millones quinientos veinte Mil pesos M/Cte (3.520.000,0),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Tres Millones quinientos veinte Mil pesos M/Cte (3.520.000,0),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0016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G21.2.3.2.02.02.009.3202012.2021851250011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$14.080.000,00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0013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G21.2.3.2.02.02.009.3202012.2021851250011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$14.080.000,00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Dieciocho(18)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KAREN YULEYMA CELY CUADRA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