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0125 de Fecha 2022-07-27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0125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JOSE CRISTINO PEREZ CORTES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SERVICIOS PROFESIONALES DE ASESORÍA FINANCIERA Y PRESUPUESTAL A LA SECRETARÍA DE HACIENDA DEL MUNICIPIO DE HATO COROZAL CASANARE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$22.500.000,00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Diciembre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2022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ALMA LORENA BERNAL NAVARRO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HACIENDA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JOSE CRISTINO PEREZ CORTES, identificado(a) con cédula de ciudadanía 79593491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0125 del 2022-07-27,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Cinco  (5)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2022-07-28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27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Diciembre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2022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(4) actas parciales por valor de CUATRO MILLONES QUINIIENTOS MIL PESOS ($4.500.000,00) MC/TE,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QUINIIENTOS MIL PESOS ($4.500.000,00) MC/TE,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$4.500.000,00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$22.500.000,00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$4.500.000,00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0125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2022-07-27.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JOSE CRISTINO PEREZ CORTES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ALMA LORENA BERNAL NAVARRO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0125 de 2022-07-27 cuyo Objeto: SERVICIOS PROFESIONALES DE ASESORÍA FINANCIERA Y PRESUPUESTAL A LA SECRETARÍA DE HACIENDA DEL MUNICIPIO DE HATO COROZAL CASANARE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