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GLORIA CELMIRA CELY MEJIA, identificado(a) con cédula de ciudadanía 1118649321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COMO ENLACE DE LOS PROGRAMAS ADULTO MAYOR Y APOYAR AL PROGRAMA DE SUPERACIÓN DE LA POBREZA, QUE ADELANTADOS POR PARTE DEL PROGRAMA FAMILIAS EN ACCIÓN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GLORIA CELMIRA CELY MEJIA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0024 de 2023-01-19 cuyo Objeto: DESARROLLAR ACCIONES DE FORTALECIMIENTO COMO ENLACE DE LOS PROGRAMAS ADULTO MAYOR Y APOYAR AL PROGRAMA DE SUPERACIÓN DE LA POBREZA, QUE ADELANTADOS POR PARTE DEL PROGRAMA FAMILIAS EN ACCIÓN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