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21-46-101068027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0090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CONTRERAS CORTES SERVICIO DE INGENIERIA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$2.995.944,00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2026-06-15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$1.497.972,00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2023-10-15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$2.995.944,00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Cinco(05) días del mes de Mayo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0090 de 2023-05-04 cuyo Objeto: PRESTAR EL SERVICIO PARA REALIZAR LOS DISEÑOS DE ILUMINACIÓN DE ESCENARIOS DEPORTIVOS y DISEÑO ESTRUCTURAL MAMPOSTERÍA CONFINADA PARA LA ADECUACIÓN  Y MANTENIMIENTO DE LOS ESCENARIOS DEPORTIVOS DE LA VILLA OLÍMPICA MANUEL ALEJANDRO ABRIL FERNÁNDEZ DEL MUNICIPIO HATO COROZAL”.CASANARE"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