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LIZETH JOHELI GARCIA TORRES, identificado(a) con cédula de ciudadanía 1115855017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FORTALECER LOS PROCESOS CONTRACTUALES QUE SE EJECUTEN POR PARTE DE LA SECRETARÍA DE DESARROLLO SOCIAL, INTEGRAL Y PRODUCTIVO, PARA LOGRAR EL CUMPLIMIENTO DE LAS METAS TRAZADAS EN EL PLAN DE DESARROLLO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LIZETH JOHELI GARCIA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$10.395.000,00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0004 de 2023-01-13 cuyo Objeto: FORTALECER LOS PROCESOS CONTRACTUALES QUE SE EJECUTEN POR PARTE DE LA SECRETARÍA DE DESARROLLO SOCIAL, INTEGRAL Y PRODUCTIVO, PARA LOGRAR EL CUMPLIMIENTO DE LAS METAS TRAZADAS EN EL PLAN DE DESARROLLO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