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F41.2.3.2.02.02.009.2402112.2020851250017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$29.999.730,00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Construcción , Mantenimiento, y Ampliación, para el Mejoramiento del Sector Vial,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CONTRATAR SERVICIOS DE HORAS TRACTOR, PARA REALIZAR EL MANTENIMEINTO MEDIANTE RASTRILLADO DE VIAS TERCIARIAS DEL SECTOR SABANA, MUNICIPIO DE HATO COROZAL,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$29.999.730,00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$29.999.730,00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650 - TRANSPORTE OLEODUCTOS Y GASODUCTOS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$29.999.730,00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2023-02-14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2023-00082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