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0061 de Fecha 2023-01-27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MARYURI LORENA MORALES PERILLA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BRINDAR APOYO EN LAS ACTIVIDADES ADELANTADAS POR LA INSPECCIÓN DE POLICÍA DEL MUNICIPIO DE HATO COROZAL – CASANARE”.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$8.360.000,00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2023-01-27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2023-05-26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Mayo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MARYURI LORENA MORALES PERILLA, identificado(a) con cédula de ciudadanía 1026573068 de BOGOTÁ,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0061 del 2023-01-27,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2023-01-27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2023-05-26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29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Mayo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Administración Municipal pagará de la siguiente manera el presente contrato: Mediante tres (03) actas parciales mensuales de ejecución a razón de Dos millones noventa mil pesos M/Cte. ($ 2.090.000) cada una, previa presentación del informe de actividades con visto bueno del supervisor del contrato, pago de seguridad social y un último pago por el valor de: Dos millones noventa mil Pesos ($2.090.000), previa presentación del informe final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$2.090.000,00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$8.360.000,00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$2.090.000,00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0061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2023-01-27.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MARYURI LORENA MORALES PERILLA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0061 de 2023-01-27 cuyo Objeto: BRINDAR APOYO EN LAS ACTIVIDADES ADELANTADAS POR LA INSPECCIÓN DE POLICÍA DEL MUNICIPIO DE HATO COROZAL – CASANARE”.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