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LIGIA BLANCO PIRIACHI, identificado(a) con cédula de ciudadanía 52300328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ACTIVIDADES DE ORNATO Y CONSERVACIÓN DE ESPACIOS VERDES Y COMUNES DE LA ADMINISTRACIÓN MUNICIPAL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$6.072.000,00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$6.072.000,00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LIGIA BLANCO PIRIACHI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$3.036.000,00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$3.036.000,00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$1.518.000,00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0035 de 2023-01-23 cuyo Objeto: REALIZAR ACTIVIDADES DE ORNATO Y CONSERVACIÓN DE ESPACIOS VERDES Y COMUNES DE LA ADMINISTRACIÓN MUNICIPAL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