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605-47-994000101692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PLANEACION Y POLITICA SECTORIAL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0095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CONTRATAR EL SERVICIO PARA GARANTIZAR LA IMPLEMENTACIÓN DE LAS ACTIVIDADES DEL PROGRAMA DE CORTE DE CÉSPED Y PODA DE ÁRBOLES EN VÍAS Y ÁREAS PÚBLICAS Y EL PROGRAMA DE LAVADO DE ÁREAS PÚBLICAS EN CUMPLIMIENTO AL PLAN DE GESTIÓN INTEGRAL DE RESIDUOS SÓLIDOS – PGIRS DEL MUNICIPIO DE HATO COROZAL, CASANARE.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EMPRESAS PUBLICA DE HATO COROZAL ACUEDUCTO, ALCANTARILLADO, GAS Y ASEO EPHAC S.A E.S.P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2023-05-17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2024-04-27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$3.224.900,00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DEL SERVICIO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2023-05-17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2024-04-27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$3.224.900,00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Veinticuatro(24) días del mes de Mayo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PRESTACIÓN DE SERVICIOS No. 0095 de 2023-05-17 cuyo Objeto: CONTRATAR EL SERVICIO PARA GARANTIZAR LA IMPLEMENTACIÓN DE LAS ACTIVIDADES DEL PROGRAMA DE CORTE DE CÉSPED Y PODA DE ÁRBOLES EN VÍAS Y ÁREAS PÚBLICAS Y EL PROGRAMA DE LAVADO DE ÁREAS PÚBLICAS EN CUMPLIMIENTO AL PLAN DE GESTIÓN INTEGRAL DE RESIDUOS SÓLIDOS – PGIRS DEL MUNICIPIO DE HATO COROZAL, 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