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2023-02-27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MARYURI LORENA MORALES PERILLA, identificado(a) con cédula de ciudadanía 1026573068 de BOGOTÁ,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0061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2023-01-27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BRINDAR APOYO EN LAS ACTIVIDADES ADELANTADAS POR LA INSPECCIÓN DE POLICÍA DEL MUNICIPIO DE HATO COROZAL – CASANARE”.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2023-01-27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2023-05-26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2023-05-26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$8.360.000,00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$8.360.000,00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MARYURI LORENA MORALES PERILLA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$8.360.000,00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$8.360.000,00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$6.270.000,00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$8.360.000,00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$2.090.000,00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MARYURI LORENA MORALES PERILLA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No. 0061 de 2023-01-27 cuyo Objeto: BRINDAR APOYO EN LAS ACTIVIDADES ADELANTADAS POR LA INSPECCIÓN DE POLICÍA DEL MUNICIPIO DE HATO COROZAL – CASANARE”.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