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2023-05-03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JOSE SANTIAGO JOROPA CATIMAY, identificado(a) con cédula de ciudadanía 1098603793 de BUCARAMANGA,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SERVIR DE ENLACE INDÍGENA ENTRE EL MUNICIPIO DE HATO COROZAL Y LAS COMUNIDADES INDÍGENAS DE LOS RESGUARDOS DE CAÑO MOCHUELO Y BARRO NEGRO JURISDICCIÓN DEL MUNICIPIO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SANTIAGO JOROPA CATIMAY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SANTIAGO JOROPA CATIMAY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0071 de 2023-02-23 cuyo Objeto: SERVIR DE ENLACE INDÍGENA ENTRE EL MUNICIPIO DE HATO COROZAL Y LAS COMUNIDADES INDÍGENAS DE LOS RESGUARDOS DE CAÑO MOCHUELO Y BARRO NEGRO JURISDICCIÓN DEL MUNICIPIO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