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H21.2.3.2.02.02.009.4501029.2020851250012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COP</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$7.920.000,00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FORMULACIÓN E IMPLEMENTACIÓN DEL PLAN DE SEGURIDAD Y CONVIVENCIA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Contratar un gestor de convivencia y seguridad ciudadana, para fortalecer las acciones de articulación, concurrencia y coordinación consagradas en la Constitución Política de 1991, para dar cumplimiento a las metas consagradas en el Plan Integral de Seguridad y Convivencia Ciudadana Hato Corozal – Casanare. (PISCC)</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“Hato Corozal Alto y Sostenible 2020-2023” a fin de cumplir con los fines esenciales del Estado, los cuales se enmarcan en el servicio a la comunidad, garantía de los derechos y libertades de las personas, además del trabajo coordinado y concurrente con las autoridades de la República para brindar protección a las personas “…” en su vida, honra, bienes, creencias, y demás derechos y libertades, y para asegurar el cumplimiento de los deberes sociales del Estado y de los particulares.” (Constitución Política de 1991, artículo 1).
De igual forma, se considera que “La paz es un derecho y un deber de obligatorio cumplimiento.” (Constitución Política de 1991, artículo 22).
Como desarrollo de los principios de la Constitución Política de 1991, se insta a los Municipios al cumplimiento de funciones, que busquen promover la cultura de los derechos humanos y el mejoramiento social y cultural de los habitantes del Territorio. Adicionalmente, para el logro del mismo, se deben incluir entre los planes y programas la elaboración e implementación de los Planes Integrales de Seguridad y Convivencia Ciudadana, que se deberán desarrollar en trabajo conjunto con la Policía y el Ejército, para así lograr conocer las necesidades en seguridad y convivencia ciudadana. (Ley 1551 de 2012, artículo 6, numeral 3 y 5). De igual forma, en las funciones de los Alcaldes referentes al orden público, se encuentra que,
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 (Ley 1551 de 2012, artículo 29, Literal B, numeral 1).
Con base en lo anterior, se crean instrumentos para mantener el orden público y la convivencia ciudadana bajo la Ley 418 de 1997 y posteriormente prorrogada por la Ley 1421 de 2010; donde se insta a los Departamentos y Municipios a crear los Fondos de Seguridad y Convivencia Ciudadana, los cuales tendrán carácter de “Fondo-Cuenta” Los recursos que se recauden, podrán ser invertidos en las necesidades regionales que se encuentren motivadas a mantener la convivencia y seguridad ciudadana del Municipio y/o Departamento; además de dotación, pie de fuerza, actividades de prevención y protección y en general las que faciliten la gobernabilidad local. (Ley 1421 de 2010, artículo 6).
Asimismo, los recursos que se recauden por parte de las Entidades Territoriales insta la ley que serán invertidos en:
“…” en dotación, material de guerra, reconstrucción de cuarteles y otras instalaciones, compra de equipo de comunicación, compra de terrenos, montaje y operación de redes de inteligencia, recompensas a personas que colaboren con la justicia y seguridad de las mismas; servicios personales, dotación y raciones, nuevos agentes y soldados, mientras se inicia la siguiente vigencia o en la realización de gastos destinados a generar un ambiente que propicie la seguridad y la convivencia ciudadana, para garantizar la preservación del orden público” (Ley 1421 de 2010, artículo 7).
Con base en lo anterior, se establece la organización y el funcionamiento del Fondo Nacional y los Fondos Territoriales de Seguridad y Convivencia Ciudadana bajo el Decreto 399 de 2011. (Decreto 399 de 2011).
La Administración del Fondo-Cuenta o cuenta especial, la ejercerá el Gobernador y/o el Alcalde respectivamente y podrá delegar ésta responsabilidad en el Secretario de Gobierno o quien haga sus veces. (Decreto 399 de 2011, artículo 10). 
En relación con las funciones de los Municipios y los alcaldes consagradas en la Ley 1551 de 2012, el presente Decreto considera necesario la elaboración e implementación de los Planes Integrales de Convivencia y Seguridad Ciudadana en trabajo conjunto con la fuerza pública y los organismos de seguridad. El objetivo de los Planes es incorporar proyectos y/o actividades que busquen mantener la convivencia y seguridad ciudadana en su territorio; además deberá estar articulada con la Política Nacional de Seguridad y Convivencia Ciudadana. (Decreto 399 de 2011, artículo 16).
Por otro lado, considera el Decreto la creación de los Comités Territoriales de Orden Público en cada Departamento, Distrito y Municipio; el que tendrá como objetivo principal estudiar, aprobar y hacer seguimiento a los proyectos y procesos que estén encaminados en dar cumplimiento al Plan Integral de Convivencia y Seguridad Ciudadana. (Decreto 399 de 2011, artículo 17). Igualmente, el Comité está en la obligación de cumplir con las funciones consagradas en el artículo 18,
1. Coordinar el empleo de la fuerza pública en el marco de formulación de la política integral de seguridad y convivencia ciudadana que se articulará con la política nacional de seguridad y convivencia ciudadana que formule el Gobierno Nacional; 2. Coordinar la implementación de los planes integrales de seguridad; 3. Aprobar los planes integrales y programas de seguridad y convivencia ciudadana, atendiendo las necesidades de seguridad en cada jurisdicción, en el marco de lo establecido en este decreto y de las políticas integrales de seguridad y convivencia ciudadana; 4. Recomendar al Gobernador o Alcalde, los programas y proyectos que se ejecutarán en la respectiva anualidad y se prioricen las inversiones que se requieran para dar cumplimiento a la política integral de seguridad y convivencia ciudadana; 5. De acuerdo con lo anterior, preparar, para aprobación del Gobernador o Alcalde el Plan Anual de Inversiones del fondo cuenta; 6. Evaluar y determinar la necesidad de gestionar ante las autoridades competentes la implementación del Sistema SIES en la respectiva jurisdicción y efectuar seguimiento al mismo. (Decreto 399 de 2011, artículo 18)
Ahora bien, de acuerdo a la Política Marco de Convivencia y Seguridad Ciudadana (de ahora en adelante PMCSC), se consideró la convivencia como: “…” la coexistencia pacífica y armónica. Se basa en las buenas relaciones entre personas y grupos, así como en la observancia de la ley.” Al igual la Ley 1801 de 2016 ha definido la convivencia como: “…” La interacción pacífica, respetuosa y armónica entre las personas, con los bienes y con el ambiente en el marco del ordenamiento jurídico.” (Ley 1801 de 2016, artículo 5). Asimismo, la definición de seguridad traduce a un conjunto de acciones y actividades que buscan velar por la protección de las personas. (Política Marco de Convivencia y Seguridad Ciudadana, pág. 21).
En cuanto a las estrategias que se formulan en la PMCSC, se encuentra la cultura de legalidad para la convivencia, los derechos y la paz, se formula la característica que,
La convivencia y el acatamiento de la ley sólo son posibles en sociedades sustentadas en principios y valores democráticos, en las que el ejercicio de los derechos esté unido al cumplimiento de los deberes ciudadanos consagrados en la Constitución y en las que prime la autorregulación de los comportamientos y no la imposición de la coerción estatal. (Política Marco de Convivencia y Seguridad Ciudadana, pág. 41).
Dentro de los objetivos y propósitos de la PMCSC es importante mencionar que la promoción de la cultura ciudadana y de legalidad en las personas, con el objetivo de mantener la participación cívica y la convivencia y seguridad ciudadana, a fin de no llegar a instancias de sanción y persecución. (Política Marco de Convivencia y Seguridad Ciudadana, pág. 45).
De acuerdo a la PMCSC la Administración Municipal formuló el Plan Integral de Seguridad y Convivencia Ciudadana (De ahora en adelante PISCC), para el periodo 2020-2023, el cual tiene como objetivo general:
Reducir los índices de inseguridad del municipio especialmente los delitos de mayor impacto, como el homicidio, hurto, abigeato, lesiones personales, violencia intrafamiliar, delitos sexuales y los comportamientos contrarios a la convivencia, mejorando la confianza en las instituciones e incorporando a la comunidad en las soluciones en materia de seguridad y convivencia ciudadana, durante el periodo de gobierno 2020-2023 en el municipio de Hato Corozal. (Plan Integral de Seguridad y Convivencia Ciudadana. Pág. 69).
En cuanto a los objetivos específicos, es de resaltar que:
-Reducción de los delitos, concentrando la atención en los de mayor impacto, fortaleciendo las instituciones, mediante la aplicación de los principios de integralidad, interdependencia, e Inter agencialidad.
- Mejorar las relaciones interpersonales y de convivencia de la comunidad, reducir los comportamientos en contravía de la coexistencia pacífica, y ampliar el conocimiento ciudadano de las normas de convivencia y los valores democráticos para la vida en sociedad.
- Mejorar, los vínculos entre las autoridades de policía, la fuerza pública y entidades judiciales con la comunidad, para el fortalecimiento de las redes de apoyo cívicas, el compromiso de la ciudadanía, y la acción efectiva de la oferta institucional en materia de seguridad y convivencia ciudadana, mejorar la confianza en las instituciones y reducir la percepción negativa de la seguridad en el municipio. (Plan Integral de Seguridad y Convivencia Ciudadana. Pág. 69).
El PISCC consideró al momento de su elaboración realizar un “pacto de confianza” entre la población y las instituciones que soportan la resolución de conflictos en términos intrafamiliares y sociales, teniendo en cuenta que permea espacios barriales, veredales en temas de convivencia ciudadana. Lo anterior, con base en la pedagogía de la información participativa. (Plan Integral de Seguridad y Convivencia Ciudadana. Pág. 33).
En cuanto a los índices de delincuencia que se investigaron por parte de los formuladores del Plan con datos estadísticos de aportados por la Policía Nacional, Ejército Nacional y la Fiscalía en los años 2016, 2017, 2018 y 2019.; dentro de los delitos más presentados en el territorio municipal, se encuentran: homicidio, hurto (abigeato, celulares, fincas, personas, residencias, vehículos, autopartes, motocicletas, bicicletas, hurto calificado art. 240 CP y hurto art. 239 CP), lesiones personales, violencia intrafamiliar, delitos sexuales, amenazas y extorsión). 
Ahora bien, con el objetivo de contrarrestar estas acciones delictivas, se plantean Tres (03) Líneas Estratégicas,  con el desarrollo de Programas, Subprogramas, Metas de Resultado y Metas Producto. Para el caso en concreto la Línea Estratégica No. 2 “Mejorar las relaciones interpersonales y de convivencia de la comunidad, reducir los comportamientos en contravía de la coexistencia pacífica, y ampliar el conocimiento ciudadano de las normas de convivencia y los valores democráticos para la vida en sociedad.” Programa: “Se hará énfasis en preparar a la comunidad, capacitarla y entregar herramientas para el entendimiento del respeto a las demás personas para vivir en comunidad, el control de las emociones y la cultura de la legalidad y valores democráticos, que brinden habilidades para una mejor tolerancia y vida en espacios compartidos, evitando los actos violentos, las riñas y los comportamientos en contra de la convivencia.” Meta de Resultado: “Incremento en la cantidad de capacitaciones del código de convivencia.” Subprograma: “Se concentrar en actividades de capacitación ciudadana, en jornadas intensiva y periódicas en barrios y veredas, también acciones concretas que busquen el desarrollo de actividades compartidas donde se identifiquen los focos de conflicto y la mejor solución conjunta para la vida en comunidad.” En la cual se desenvuelven una serie de Metas de Producto, con las cuales se pretende fortalecer la convivencia ciudadana en el municipio. Se planteó como una de las meta producto: Acciones de tolerancia y respeto de expresiones multiétnicas y culturales en el municipio; Actividades lúdicas de sensibilización sobre los deberes del cuidado de mascotas y animales de granja en áreas urbanas, uso inadecuado del espacio público, control sobre el exceso de ruido; Fomentar una cultura de responsabilidad y autorregulación ciudadana en el consumo de licor, y generar conciencia acerca de las consecuencias sociales y legales de la ingesta irresponsable de alcohol.
Debido a lo anterior, se considera necesario contar con la ejecución de actividades de un gestor de convivencia y seguridad ciudadana, para que apoyen acciones de sensibilización a la población de tolerancia y de articulación con las instituciones con el objetivo de mitigar los delitos y comportamientos contrarios a la convivencia; al igual es importante que realicen acciones que busque facilitar espacios para que las autoridades y organizaciones puedan desarrollar jornadas de capacitación y sensibilización. En general un gestor que pueda estar al tanto de todos las actividades que se realizan en pro de la seguridad y convivencia ciudadana. 
Debido a lo anterior y con miras de fortalecer la seguridad y convivencia ciudadana del Municipio, se considera necesario contar con un gestor de seguridad que acompañen actividades en pro de mantener el orden público desde la administración. De esta forma, es conveniente porque se lograran desplegar actuaciones en donde se podrá mitigar delitos y contravenciones, además de ejecutar el pacto de confianza entre la población y las instituciones, así como lo insta el PISCC 2020-2023.
Por último, es oportuno teniendo en cuenta que mediante  Acta de Comité extraordinario Territorial de Orden Público N° 2 de fecha 25 de enero de 2023, se aprobaron recursos para la financiación de estos procesos; los cuales se encuentran con una disponibilidad presupuestal en el Rubro N°H21.2.3.2.02.02.009.4501029.2020851250012 de nombre: SERVICIOS PARA LA COMUNIDAD, SOCIALES Y PERSONALES, cuya fuente de financiación es: CONTRIBUCION SOBRE CONTRATOS DE OBRA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de Hato Corozal considera necesario el cumplimiento de las funciones constitucionales y legales que deben desempeñar los municipios y el alcalde, por lo tanto, es su obligación mantener el orden público, seguridad y convivencia ciudadana. Debido a lo anterior, requiere contar con los servicios de unas personas naturales que realicen actividades como gestor que ejecuten acciones de sensibilización y capacitación que se desarrollen por parte de la Administración, Policía Nacional y Ejército Nacional en pro de mejorar la seguridad y convivencia ciudadana.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acciones y actividades para fomentar la cultura de convivencia y legalidad en los NNA, además de promover la participación civil para la seguridad ciudadana.
2.	Apoyar tanto a la administración municipal como a la fuerza pública, cuando se presenten manifestaciones y alteraciones de orden público, para tratar de dirimir conflictos entre los ciudadanos. 
3.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Adelantar invitaciones de asistencia a la comunidad, cuando se desarrolle un evento de sensibilización y/o capacitaciones en seguridad y convivencia ciudadana por parte de la Administración Municipal, Policía Nacional y Ejército Nacional.
6.	Informar a la supervisión cualquier anomalía que se presente en la ejecución de las actividades.
7.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Secretaría General y de Gobierno requiere la contratación de una persona natural que acredite título técnico o últimos semestres de carrera profesional, con una experiencia relacionada con acciones de prevención y convivencia ciudadana.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por el cual se adopta El Plan de Desarrollo del Municipio de Hato Corozal, para el periodo 2020 - 2023 ALTO Y SOSTENIBLE.
Línea Estratégica No. 4: Hato Corozal Alto y Sostenible por el fortalecimiento institucional y comunitario.
Sector: Seguridad y Convivencia.
Programa: Hato Corozal Alto y Sostenible con mejor seguridad y convivencia.
Meta de Resultado: Disminuir los índices de inseguridad.
Meta Producto: Formulación e implementación del Plan de Seguridad y Convivencia del Municipio.
Proyecto: Fortalecimiento a programas de convivencia pacífica y seguridad ciudadana en el Municipio de Hato Corozal.
COMPONENTE Disminución en la delincuencia común e intolerancia.
Actividad FORMULACIÓN E IMPLEMENTACIÓN DEL PLAN DE SEGURIDAD Y CONVIVENCIA DEL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municipios del Departamento de Casanare y a nivel Nacional, en la vigencia fiscal 2021 y 2022. Se revisó el listado de contratos de prestación de servicios de apoyo a la gestión suscritos por varios municipios en la Última Vigencia, en los cuales se hubieran contratado actividades similares.
2. por tratarse de un contrato de prestación de servicios de apoyo a la gestión se determinan sus honorarios como costos directos de acuerdo a la formación académica, experiencia y grado de responsabilidad.
valor mensual: Un Millón novecientos ochenta Mil  Pesos M/Cte. ($1.980.000)
Valor estimado del contrato: Siete millones novecientos veinte mil pesos M/Cte. ($7.920.000)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Secretaría General y de Gobierno requiere de una persona natural con formación técnica 3, con el título de técnico en el área requerida o últimos semestres de una carrera profesional, de conformidad al Decreto N°100.13.048 de fecha 17 de mayo de 2022, para garantizar la idoneidad del mismo en cumplimiento del objeto a contratar, con una experiencia relacionada con acciones de prevención y convivencia ciudadana.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ADMINISTRACIÓN MUNICIPAL DE HATO COROZAL COMO GESTOR DE SEGURIDAD DEL MUNICIPIO”.</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mensuales de ejecución a razón de Un millón novecientos ochenta mil Pesos M/Cte. ($1.980.000) cada una, previa presentación del informe de actividades con visto bueno del supervisor del contrato, pago de seguridad social y un último pago por el valor de: Un millón novecientos ochenta mil Pesos M/Cte. ($1.980.000), previa presentación del informe final que debe contar con la aprobación del supervisor designado, suscripción de la liquidación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7.920.000,00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