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0142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YANETH NIÑO ROJAS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LAS ACCIONES DE FORTALECIMIENTO DE VIGILANCIA EN SALUD PÚBLICA CON EL OBJETIVO DE APLICAR AL 100% LA POLÍTICA DE VIGILANCIA, EN EL MUNICIPIO DE HATO COROZAL-CASANARE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$14.983.333,00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YANETH NIÑO ROJAS, identificado(a) con cédula de ciudadanía 63516067 de BUCARAMANGA,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0142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Veinticinco  (25)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Tres Millones Cien Mil Pesos M/Cte. ($ 3.100.000),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Quinientos Ochenta y Tres Mil Trescientos Treinta y Tres Pesos M/Cte. ($2.583.333),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$2.583.333,00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YANETH NIÑO ROJAS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0142 de 2022-08-04 cuyo Objeto: APOYAR LAS ACCIONES DE FORTALECIMIENTO DE VIGILANCIA EN SALUD PÚBLICA CON EL OBJETIVO DE APLICAR AL 100% LA POLÍTICA DE VIGILANCIA, EN EL MUNICIPIO DE HATO COROZAL-CASANARE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