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“PRESTAR APOYO PROFESIONAL COMO REFERENTE DE MUJER Y DISCAPACIDAD Y DE ESTA FORMA FORTALECER Y EMPODERAR A LA POBLACIÓN CUMPLIENDO CON LO ESTIPULADO EN EL PLAN DE DESARROLLO DEL MUNICIPIO DE HATO COROZAL-CASANARE.”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YOMAIRA PATRICIA BENITEZ NIÑO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23710023-1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$20.460.000,00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YOMAIRA PATRICIA BENITEZ NIÑO, identificado(a) con cédula de ciudadanía 23710023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$15.345.000,00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E211.2.3.2.02.02.009.4104020.2021851250007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$5.115.000,00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$15.345.000,00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E211.2.3.2.02.02.009.4104020.2021851250007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$5.115.000,00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YOMAIRA PATRICIA BENITEZ NIÑO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