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2023-05-30</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Asistencia INTEGRAL A LA POBLACIÓN ADULTO MAYOR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2021851250005</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E211.2.3.2.02.02.009.4104008.2021851250005</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ESTAMPILLA PROADULTO MAYOR</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$27.774.692,00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REALIZAR LA ATENCIÓN INTEGRAL A 200 ADULTOS MAYORES EN ACTIVIDADES PRODUCTIVAS, SALUD, AFECTO, SENSIBILIZACIÓN SOCIAL, RECREATIVAS, CULTURALES, TANTO DEL ÁREA URBANA COMO RURAL DURANTE EL CUATRIENIO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gestión de oferta social para la población vulnerable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Garantizar la asistencia alimentaria y atención integral a los adultos mayores que se encuentren en estado de abandono e indigencia en el Municipio de Hato Corozal, en un  Centro de atención a los adultos mayores.</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2200 Población del Resguardo Indígena de Caño Mochuelo, jurisdicción del Municipio de Hato Corozal-Casanare.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5</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“Son fines esenciales del Estado: servir a la comunidad, promover la prosperidad general y garantizar la efectividad de los principios, derechos y deberes consagrados en la Constitución; “…” (Constitución Política de 1991, artículo 2).
En relación a los derechos fundamentales, “Todas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 “…” El Estado protegerá especialmente a aquellas personas que, por su condición económica, física o mental, se encuentren en circunstancia de debilidad manifiesta y sancionará los abusos o maltratos que contra ellas se cometan. (Constitución Política de 1991, artículo 13).
Para el caso de los derechos sociales, económicos y culturales, se encuentra como deber del Estado, la sociedad y la familia, velar por la protección y asistencia a las personas de la tercera edad, promoviendo la integración a la vida activa y comunitaria. Siendo importante resaltar que, será obligación del Estado garantizar los servicios de seguridad social integral y el subsidio alimentario, cuando el adulto mayor se encuentre en caso de indigencia. (Constitución Política de 1991, artículo 46).
Para el caso de los Municipios, éstos dentro de sus funciones deben procurar la solución de las necesidades insatisfechas de las personas de especial protección constitucional, dentro de los cuales se encuentran los adultos mayores. (Ley 1551 de 2012, artículo 6, numeral 7).
Para lograr el cumplimiento de las obligaciones constituciones, se autoriza a las Asambleas Departamentales y a los Municipios Distritales y Municipales la creación de la estampilla como recurso para contribuir a la dotación y funcionamiento, desarrollo de programas que busquen la prevención y protección en los Centros de Bienestar del Anciano y Centros vida. Se constituyó la inversión de los mencionados recursos para suscribir convenios y/o contratos con entidades privadas, sin ánimo de lucro que desarrollen actividades encaminadas a la protección y asistencia de los adultos mayores, que se encuentren en condición de abandono. (Ley 687 de 2001, artículo 7).
Debido a lo anterior, se dictan normas tendientes a procurar la protección, promoción y defensa de los derechos de los adultos mayores; donde se protegen, promueven, restablecen y defienden los derechos de los adultos mayores, bajo la creación e implementación de políticas, programas y planes donde se incluyan los procesos de envejecimiento y vejez y que se pueda identificar las acciones que se deben desarrollar por parte del Estado, la sociedad y la familia. (Ley 1251 de 2008, artículo 1).
En cuanto a os deberes del Estado, “. Garantizar y hacer efectivos los derechos del adulto mayor; b. Proteger y restablecer los derechos de los adultos mayores cuando estos han sido vulnerados o menguados; “…” j. Eliminar toda forma de discriminación, maltrato, abuso y violencia sobre los adultos mayores; k. Proveer la asistencia alimentaría necesaria a los adultos mayores que se encuentren en estado de abandono e indigencia; “…” 
Posteriormente, se establecen nuevos criterios de atención integral del adulto mayor en los centros vida y la inversión de los recursos recaudados por estampilla para el bienestar del adulto mayor. De tal forma, dentro de sus definiciones busca aclarar que la atención integral se encuentra orientada a garantizar y satisfacer las necesidades de alimentación, salud, interacción social, deporte, cultura, recreación y actividades productivas. (Ley 1276 de 2009, artículo 6).
Asimismo, identifica a los Alcaldes Municipales y Distritales del desarrollo de programas que ejecuten los recursos de la estampilla y la ejecución de proyectos relacionados con los Centros Vida. De igual forma, “Los distritos y municipios podrán suscribir convenios con entidades reconocidas para el manejo de los Centros Vida; no obstante, estos deberán prever dentro de su estructura administrativa la unidad encargada de su seguimiento y control como estrategia de una política pública orientada a mejorar las condiciones de vida de las personas de tercera edad.” (Ley 1276 de 2009, artículo 8).
Para el caso de la Ley 1850 de 2017, ésta adiciona a la Ley 1251 de 2008 el artículo 34A el cual comprende el derecho a los alimentos y lo designa de la siguiente forma:
Las personas adultas mayores tienen derecho a los alimentos y demás medios para su mantenimiento físico, psicológico, espiritual, moral, cultural y social. Serán proporcionados por quienes se encuentran obligados de acuerdo con la ley y su capacidad económica.  
Los alimentos comprenden lo imprescindible para la nutrición, habitación, vestuario, afiliación al sistema general de seguridad social en salud, recreación y cultura, participación y, en general, todo lo que es necesario para el soporte emocional y la vida autónoma y digna de las personas adultas mayores.  
En virtud de lo anterior, corresponderá a los Comisarios de Familia respecto de las personas adultas mayores, en caso de no lograr la conciliación, fijar cuota provisional de alimentos.  
Cumplido este procedimiento el Comisario de Familia deberá remitir el expediente a la Defensoría de Familia del Instituto Colombiano de Bienestar Familiar, para que presente en nombre del adulto mayor la demanda de alimentos ante el Juez competente (Ley 1850 de 2017, artículo 9).
Es por esto que, la Administración Municipal “Hato Corozal Alto y Sostenible 2020-2023” consiente de las obligaciones legales y sociales, en la formulación del Plan de Desarrollo Municipal, incluyó en su Línea Estratégica No. 1 HATO COROZAL SEMILLERO DE PROYECTOS PARA EL DESARROLLO Y LA INCLUSIÓN SOCIA. Programa: población con enfoque de derechos primero, para mejorar las condiciones de bienestar del adulto mayor. Meta de Resultado: Implementar las políticas públicas y/o lineamientos del Gobierno Nacional de atención a la población vulnerable (NNA y jóvenes, mujer, adulto mayor, discapacidad, víctimas, afrodescendientes, LGBTI, comunidades indígenas y población pobre en el marco de las competencias y recursos del municipio. Meta de Producto: Garantizar un enlace y/o referente permanente de interlocución y gestión con la comunidad.
Es por esto, que con la presente contratación se logrará garantizar la protección del adulto mayor PEDRO ORTIZ, al cual se le reestablecen los derechos vulnerados, garantizándole la asistencia alimentaria y atención integral, teniendo en cuenta que se encuentra en estado de abandono e indigencia; teniendo en cuenta el auto de apertura emitido por parte de la Comisaría de Familia del Municipio. 
La Administración Municipal para suplir estas necesidades, cuenta con la disponibilidad presupuestal en el Rubro No. E211.2.3.2.02.02.009.4104008.2021851250005 de nombre: SERVICIOS PARA LA COMUNIDAD, SOCIALES Y PERSONALES, cuya fuente de financiación es: ESTAMPILLA PROADULTO MAYOR.</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La Secretaría de Desarrollo Social, Integral y Productivo, en miras de garantizar el cumplimiento de los derechos fundamentales de los adultos mayores que se encuentren en condición de abandono e indigencia.</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Brindar atención integral al adulto mayor PEDRO ORTIZ, orientados a satisfacerle las necesidades de alimentación, salud, interacción social, deporte, cultura, recreación y demás necesidades que sean requeridas. El cual deberá cumplir con las especificaciones anexas al presente documento. 
2.	Atender los requerimientos del supervisor
OBLIGACIONES DEL CONTRATISTA:
•	Cumplir con el objeto del contrato de conformidad con los estudios previos, solicitud de oferta y la propuesta presentada y aceptada por la Alcaldía Municipal de Hato Corozal.
•	Atender los requerimientos que al respecto haga el Supervisor del contrato, tendientes a una correcta ejecución del mismo. 
•	Informar oportunamente por escrito a la Alcaldía Municipal de Hato Corozal, directamente o a través del Supervisor, los inconvenientes que afecten el desarrollo del contrato. 
•	Presentar debidamente soportados, los informes que se le requieran relacionados con el cumplimiento de sus obligaciones y su registro fotográfico.
•	Afiliarse y pagar los aportes al Sistema General de Seguridad Social, de conformidad con el ordenamiento legal vigente. 
•	Mantener la reserva profesional si a ello hubiere lugar sobre la información que le sea suministrada y consultada para el desarrollo del objeto del contrato. 
•	Responder por sus actos u omisiones en ejecución del contrato, cuando con ello cause perjuicios a la administración o a terceros. 
•	Las contenidas en la Ley 80 de 1993, en cuanto a sus derechos y deberes. 
OBLIGACIONES DEL CONTRATANTE:
•	Ejercer el respectivo control en el cumplimiento del objeto contractual y expedir el recibo de cumplimiento a satisfacción.
•	Suministrar al contratista todos aquellos documentos, información e insumos que este requiera, los que el contratista requiera para el desarrollo de la actividad encomendada. 
•	Prestar su colaboración para el cumplimiento de las obligaciones del contratista.
•	Cumplir con las condiciones establecidas en los documentos del proceso de contratación.
•	Realizar el pago por la ejecución de las actividades.
•	Revisar, rechazar, corregir o modificar las actas del contrato y solicitar las correcciones o modificaciones que se necesitan.
•	Hacer uso de la cláusula de imposición de multas, la cláusula penal o cualquier otro derecho consagrado a la Entidad contratante de manera legal 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91000000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91110000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91111900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91111903</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anexo.</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No. 1 HATO COROZAL SEMILLERO DE PROYECTOS PARA EL DESARROLLO Y LA INCLUSIÓN SOCIA. 
Programa: población con enfoque de derechos primero, para mejorar las condiciones de bienestar del adulto mayor. 
Meta de Resultado: Implementar las políticas públicas y/o lineamientos del Gobierno Nacional de atención a la población vulnerable (NNA y jóvenes, mujer, adulto mayor, discapacidad, víctimas, afrodescendientes, LGBTI, comunidades indígenas y población pobre en el marco de las competencias y recursos del municipio. 
Meta de Producto: Garantizar un enlace y/o referente permanente de interlocución y gestión con la comunidad.</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La modalidad de selección corresponde a la establecida para la contratación cuyo valor no exceda el 10% de la menor cuantía, consagrada en el artículo 94 de la Ley 1474 de 2011 y lo establecido en el Decreto 1082 de 2015.
De conformidad con las características particulares del presente proceso contractual, se determina que se trata deun contrato de prestación de servicios, cuya selección de proponentes se realizará a través de la modalidad de selección de mínima cuantía, cuyo valor no exceda el 10% de la menor cuantía establecida en el artículo 94 de la Ley 1474 de 2011 y lo establecido en el Decreto Único Reglamentario 1082 de 2015.
El proceso de selección, así como el contrato que llegare a suscribirse, están sometidos a la ley y jurisdicción Colombiana, el cual se rige por el régimen de contratación estatal, contenido en la Ley 80 de 1993, Ley 1150 de 2007, Decreto 1082 de 2015, Ley 1474 de 2011 y Decreto 019 de 2012, y demás normas civiles, comerciales aplicables a la materia, en conjunto con las reglas previstas en la invitación pública.</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cumplimiento de lo establecido en la Ley 80 de 1993 y la Ley 1150 de 2007, se elaboró el presupuesto oficial de acuerdo a los precios y condiciones del mercado el cual se encuentra soportado con (2) cotizaciones y que hacen parte integral del presente estudio previo.
El presupuesto oficial para el proceso contractual que se plantea en el presente estudio previo, fue elaborado por la Secretaría de Desarrollo Integral y Sostenible, teniendo en cuenta los siguientes aspectos:
	En el mes de abril se solicitaron  y recibieron Dos (02) cotizaciones de: 
CONCLUSIÓN:
Las cotizaciones a que hace referencia el párrafo primero (01), fueron el soporte económico para establecer el presupuesto oficial para la presente contratación.
La cotización que se tendrá en cuenta para la elaboración del presupuesto oficial, es la oferta de los elementos con las características, especificaciones técnicas y condiciones de entrega, acorde con las requeridas por el municipio y cuyo precio es la oferta más económica.
Con base en lo anterior, se tiene que el valor total del contrato a celebrar es, por la suma de Veintisiete Millones Setecientos Setenta y Cuatro Mil Seiscientos Noventa y Dos Pesos M/Cte. ($27.774.692), con recursos del presupuesto municipal de la vigencia fiscal 2023, provenientes de la fuente: ESTAMPILLA PROADULTO MAYOR. El contrato incluye todos los costos e impuestos en los que incurra el contratista para la ejecución del contrato, (garantías, costos directos, indirectos, utilidad, imprevistos y administración).
A continuación se relacionan los impuestos, tasas o contribuciones que deben ser tenidos en cuenta al momento de estructurar la propuesta:
	Estampilla Pro cultura correspondiente al 2,0% del valor total del contrato. 
	Estampilla Pro anciano correspondiente al 4% del valor total del contrato. 
	El impuesto de Industria y Comercio correspondiente al 10 x mil del valor total del contrato.
	Otros cargos: Pólizas del contrato, y demás tributos que le sean aplicados.
El valor del presupuesto incluye todos los costos y gastos a lo que haya lugar para la descripción de contratos con el Municipio de Hato Corozal  y los demás que se derivan del cumplimiento de las obligaciones contractuales (Gastos administrativos, operativos, impuestos, tasas contribuciones, utilidad ect).</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 Garantizar y hacer efectivos los derechos del adulto mayor; b. Proteger y restablecer los derechos de los adultos mayores cuando estos han sido vulnerados o menguados; “…” j. Eliminar toda forma de discriminación, maltrato, abuso y violencia sobre los adultos mayores; k. Proveer la asistencia alimentaría necesaria a los adultos mayores que se encuentren en estado de abandono e indigencia; “…”
“Los distritos y municipios podrán suscribir convenios con entidades reconocidas para el manejo de los Centros Vida; no obstante, estos deberán prever dentro de su estructura administrativa la unidad encargada de su seguimiento y control como estrategia de una política pública orientada a mejorar las condiciones de vida de las personas de tercera edad.” (Ley 1276 de 2009, artículo 8).
Para el caso de la Ley 1850 de 2017, ésta adiciona a la Ley 1251 de 2008 el artículo 34A el cual comprende el derecho a los alimentos y lo designa de la siguiente forma:
Las personas adultas ma¬yores tienen derecho a los alimentos y demás medios para su mante-nimiento físico, psicológico, espiritual, moral, cultural y social. Serán proporcionados por quienes se encuentran obligados de acuerdo con la ley y su capacidad económica.  
Los alimentos comprenden lo imprescindible para la nutrición, ha¬bitación, vestuario, afiliación al sistema general de seguridad social en salud, recreación y cultura, participación y, en general, todo lo que es necesario para el soporte emocional y la vida autónoma y digna de las personas adultas mayores.  
En virtud de lo anterior, corresponderá a los Comisarios de Familia respecto de las personas adultas mayores, en caso de no lograr la con¬ciliación, fijar cuota provisional de alimentos.  
Cumplido este procedimiento el Comisario de Familia deberá remi¬tir el expediente a la Defensoría de Familia del Instituto Colombiano de Bienestar Familiar, para que presente en nombre del adulto mayor la demanda de alimentos ante el Juez competente (Ley 1850 de 2017, artículo 9).</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Conforme a las disposiciones contenidas en el Decreto 1082 de 2015 y de acuerdo al objeto a contratar y la cuantía establecida para tal efecto; la entidad revisará las ofertas económicas presentadas y verificará que la de menor precio cumpla con las condiciones previstas en la respectiva invitación y en el presente estudio previo de la conveniencia y oportunidad las que para el presente proceso están determinadas en capacidad jurídica, experiencia y cumplimiento de las condiciones técnicas.</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EVALUACIÓN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PRECIO</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PUNTUACIÓN</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CUMPLIMIENTO GENERAL DEL CONTRATO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CALIDAD DEL SERVICIO</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DIEZ (10%) POR CIENTO DEL VALOR TOTAL DEL CONTRATO</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DURACIÓN DEL CONTRATO Y CUATRO (4) MESES MÁS</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X</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invitación pública.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SERVICIOS DE ATENCIÓN INTEGRAL A LOS ADULTOS MAYORES DEL MUNICIPIO, QUE SE ENCUENTREN EN CONDICIÓN DE ABANDONO E INDIGENCIA, MIRAS DE CUMPLIR CON LO ESTABLECIDO EN LA LEY 1850 DE 2017.</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HATO COROZAL</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Municipio pagara mediante actas parciales de ejecución, previa presentación de informe de actividades y presentación de factura legal y/o cuenta de cobro,  pago de seguridad social y certificación de cumplimiento por parte del supervisor y suscripción del acta de terminación y liquidación.
	Informe técnico y financiero junto con los soportes de las entregas realizadas del suministro según el objeto contractual (anexar en medio físico y magnético registro fotográfico, facturas, entre otros).
	Certificación de cumplimiento expedida por parte del Supervisor designado.
	Copia de los pagos al Sistema de Seguridad Social conforme a la Ley 828 de 2003 (salud, pensión, riesgos profesionales) y aportes parafiscales. Cuando a ello haya lugar del correspondiente mes cobrado.
	Todos los documentos de pago deberán ser avalados por el supervisor designado por el Municipio.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 Y Veinte  (20)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27.774.692,00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