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DENISSE DUARTE ACOSTA, identificado(a) con cédula de ciudadanía 24191283 de SAN LUIS DE PALENQUE,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DENISSE DUARTE ACOSTA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DENISSE DUARTE ACOSTA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0047 de 2023-01-25 cuyo Objeto: PRESTAR SERVICIOS PROFESIONALES PARA LA FORMULACION Y SEGUIMIENTO DE LOS PROCESOS DE PLANEACION EN SALUD (PAS, COAI 2023, ANEXO TECNICO PIC 2023), MONITOREO DE LA PLATAFORMA DEL PDSP Y APOYO A ELABORACION DE INFORMES DE LA OFICINA DE VIGILANCIA EN SALUD PUBLICA DEL MUNICIPIO DE HATO COROZAL-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