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A LA ALCALDÍA DE HATO COROZAL EN LA PUBLICACIÓN Y CUBRIMIENTO DE LOS HECHOS Y ACCIONES MÁS RELEVANTES A TRAVÉS DE LOS MEDIOS QUE TIENE EL ENTE TERRITORIAL, EN CUMPLIMIENTO DEL PLAN DE DESARROLLO “HATO COROZAL ALTO Y SOSTENIBLE 2020 -2023.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