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Identificación y Priorización de Riesgos y Acciones de Articulación Intersectorial para el Desarrollo de los Planes Preventivos, De Mitigación y Superación de las Emergencias y Desastres,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2020851250013</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H33.2.3.2.02.02.009.4503004.2021851250008</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$37.510.000,00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A ORGANISMOS DE SOCORRO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Servicios de información para el seguimiento a los compromisos en cambio climático de Colombia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las actividades de conocimiento y preparación ante el riesgo y atención de los desastres naturales y/o antrópicos que se presenten en el municipio, para mitigar los posibles daños a las personas, estructurales y del medio ambiente.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de 1991 en su Art. 311 de,
“Al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(Constitución Política de 1991, artículo 311).
Ley 99 de 1993 en su artículo 1º Principio General Ambiental, numeral 8,
“La prevención de desastres será materia de interés colectivo y las medidas tomadas para evitar o mitigar los efectos de su ocurrencia serán de obligatorio cumplimiento.” (Ley 99 de 1993, artículo 1, numeral 8).
La Ley 115 de 1994, insta en su artículo 5º “Por la cual se expide la Ley General de Educación”, establece que la Educación debe tener como uno de los fines principales “La adquisición de una conciencia para la conservación, protección y mejoramiento del Medio Ambiente, de la calidad de vida, del uso racional de los recursos naturales, de la prevención de desastres dentro de una cultura ecológica y del riesgo y la defensa del patrimonio cultural de la Nación.” 
Ahora bien la ley 1523  de 2012, 
“La Gestión del Riesgo de Desastres, en adelante la gestión del riesgo, es un proceso social orientado a la formulación, ejecución, seguimiento y evaluación de políticas, estrategias, planes, programas, regulaciones, instrumentos, medidas y acciones permanentes para el conocimiento y la reducción del riesgo y para el manejo de desastres, con el propósito explícito de contribuir a la seguridad, el bienestar, la calidad de vida de las personas y al desarrollo sostenible”. (Ley 1523  de 2012).
Igualmente el Artículo 2° considera que,
“…la responsabilidad. La gestión del riesgo es responsabilidad de todas las autoridades y de los habitantes del territorio colombiano. 
En cumplimiento de esta responsabilidad, las entidades públicas, privadas y comunitarias desarrollarán y ejecutarán los procesos de gestión del riesgo, entiéndase: conocimiento del riesgo, reducción del riesgo y manejo de desastres, en el marco de sus competencias, su ámbito de actuación y su jurisdicción, como componentes del Sistema Nacional de Gestión del Riesgo de Desastres.” (Ley 1523  de 2012, artículo 2).
Asimismo, Los Alcaldes como jefes de la administración local, son los representantes y responsables en Gestión del riesgo del municipio, por tal motivo es de competencia de ellos la implementación de los procesos de gestión de riesgo de desastres en su respectivo municipio, dichas acciones deberán implementarse teniendo en cuenta los planes de ordenamiento territorial y en los instrumentos de gestión pública. (Ley 1523 del 2012, Artículo 14).
La Administración municipal “Hato Corozal Alto y Sostenible 2020-2023”, considera necesario tener los  servicios profesionales de apoyo en las actividades, actuaciones, fortalecimiento y procesos que se adelanta enfocados en la gestión del Riesgo de Desastres, que se realizan en el municipio de Hato corozal, desarrollara y ejecutara con el apoyo de una persona idónea que realice las acciones relacionadas a los procesos de conocimiento y reducción del riesgo y manejo del desastre, en cumplimiento de las metas del Plan de Desarrollo.
Teniendo en cuenta que el CMGRD necesita ser apoyado en sus procesos de fortalecimiento, especialmente a su coordinación ya que esta debe vigilar, promover y garantizar la efectividad de los procesos de gestión del riesgo, por esta razón es válido  que una persona natural realice acciones que se demandan desde ese despacho para lograr ejecutar actividades enfocadas a la gestión del riesgo en el municipio de Hato corozal, mejorando de esta manera la efectividad y rendimiento del CMGRD en especial  procesos de conocimiento del riesgo, de reducción del riesgo y de manejo de desastres y demás procesos  orientados por los principios generales que se enmarcan en la Ley 1523 del 2012. 
Contemplando que el municipio de hato corozal está expuesto a fenómenos naturales y antropogénicos como son; Inundaciones, vendavales, incendios forestales, deslizamientos, movimientos en masa, sequia, derrames de hidrocarburos, incendios estructurales, tormentas eléctricas, adicional a ello se pronostica la ocurrencia del fenómeno de la niña de conformidad al comunicado N°200 de noviembre 2022 (IDEAM), por lo que es necesario iniciar en el menor tiempo posible el monitoreo constante de las manifestaciones que presente el fenómeno en el municipio.
Adicionalmente, se logrará el cumplimiento al Plan de Desarrollo “Hato Corozal Alto y Sostenible 2020-2023” el cual en su Línea Estratégica: Hato Corozal Alto y Sostenible por el fortalecimiento institucional y comunitario; Sector: Prevención y Atención de Desastres; Programa: Hato Corozal Sostenible con Mejor Gestión del Riesgo, cuya Meta Resultado: Riesgo ajustado a capacidades, Meta Producto: Ejecutar estrategias de atención de emergencias y eventos de riesgo. Proyecto: identificación y priorización de riesgos y acciones de articulación intersectorial para el desarrollo de los planes preventivos, de mitigación y superación de las emergencias y desastres en el municipio de Hato Corozal.
Es oportuno, teniendo en cuenta que el municipio cuenta con los recursos en el Rubro N°H33.2.3.2.02.02.009.4503004.2021851250008 de nombre: SERVICIOS PARA LA COMUNIDAD, SOCIALES Y PERSONALES, fuente de financiación: SGP-PROPOSITO GENERAL-PROPOSITO GENERAL LIBRE INVERSION.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Administración Municipal requiere contar con un profesional que se encargue de la verificación y apoyo al cumplimiento de lo contemplado en la Ley 1523 de 2011.</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acompañamiento y apoyo en las reuniones ordinarias y extraordinarias que se convoque para tratar temas de responsabilidad del Consejo Municipal para la Gestión del Riesgo de Desastres en el municipio de Hato corozal.
2.    Realizar la Proyección de documentos, oficios requeridos e informes necesarios para efectuar el flujo efectivo los procesos que contribuyen al conocimiento, reducción del riesgo y manejo de desastres.
3. Realizar proyección, y/o actualización y aprobación ante el Consejo Municipal de gestión del Riesgo los planes de contingencia para la temporada de invierno y verano, enmarcadas en la normatividad vigente. 
4. Realizar acompañamiento a la supervisión en el desarrollo de capacitaciones que busquen conocer, prevenir y mitigar los riesgos por fenómenos naturales y/o antrópicos.
5.    Realizar asistencia oportuna profesional a la comunidad afectada y/o damnificada por eventos físicos peligrosos tanto de origen natural, socio-natural tecnológico, biosanitario o humano no intencional en compañía de los organismos de socorro y/o las diferentes dependencias de la administración municipal.
6.    Realizar seguimiento y monitoreo a los puntos críticos y/o sitios críticos ubicados en el municipio de Hato corozal.
7.    Apoyar en las acciones humanitarias y entrega de ayudas a los afectados en situaciones de emergencia y eventos generados de origen natural y antrópico, de acuerdo con la evaluación de daños y análisis de necesidades con la articulación y acompañamiento de con los organismos de socorro y demás entidades competentes.
8. Realizar y/o alimentar base de datos de las emergencias presentadas en el municipio como incendios forestales, estructurales, vendavales. 
 9.    Las demás actividades que considere el supervisor y sean atinentes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Se requiere de un profesional en áreas administrativas, en ingeniería ambientales y/o áreas a fines, con matrícula y/o tarjeta profesional, con dos (02) año de experiencia profesional y uno (01) año de experiencia relacionada con el objeto contractual, de conformidad al Decreto N°100.13.048 de fecha 17 de mayo de 2022, para garantizar la idoneidad del mismo en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No. PTA 200-002-003 del 30 de Mayo de 2020 por el cual se adopta El Plan de Desarrollo del Municipio de Hato Corozal, para el periodo 2020 - 2023 ALTO Y SOSTENIBLE,
Línea Estratégica: Hato Corozal Alto y Sostenible por el fortalecimiento institucional y comunitario.
Sector: Prevención y Atención de Desastres.
Programa: Hato Corozal Sostenible con Mejor Gestión del Riesgo.
Meta Resultado: Riesgo ajustado a capacidades.
Meta Producto: Ejecutar estrategias de atención de emergencias y eventos de riesgo. 
Proyecto: identificación y priorización de riesgos y acciones de articulación intersectorial para el desarrollo de los planes preventivos, de mitigación y superación de las emergencias y desastres en el municipio de Hato Corozal.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la Secretaria general y de gobierno del Municipio de Hato Corozal - Casanare, definió el Presupuesto Oficial del Proceso de Selección a adelantar, teniendo en cuenta el alcance del Objeto contractual, actividades a contratar, plazo, forma de pago y conforme a consulta histórica de procesos de selección similares adelantados por el municipio  Hato Corozal, en las vigencia fiscal  2019, 2020 y 2021 de contratos.
El Valor total del contrato es Treinta y siete Millones quinientos diez mil pesos M/Cte. ($37.510.000) un plazo de duración de Once (11) meses, mensualidades de Tres millones cuatrocientos diez mil pesos M/Cte. ($3.410.000), Rubro No. 2-46-ISGT/2.3.2.02.02.009.450300400.2021851250008 de nombre: SERVICIOS PARA LA COMUNIDAD, SOCIALES Y PERSONALES, fuente de financiación: SGP-PROPOSITO GENERAL-PROPOSITO GENERAL LIBRE INVERSION.</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de un profesional en áreas administrativas, en ingeniería ambientales y/o áreas a fines, con matrícula y/o tarjeta profesional, con dos (02) año de experiencia profesional y uno (01) año de experiencia relacionada con el objeto contractual, de conformidad al Decreto N°100.13.048 de fecha 17 de mayo de 2022, para garantizar la idoneidad del mismo en cumplimiento del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PROFESIONAL AL SISTEMA DE GESTIÓN DE RIESGO DE DESASTRES Y REALIZAR ACCIONES DE APOYO Y/O ACOMPAÑAMIENTO QUE FORTALEZCAN EL CMGRD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Diez (10) mensualidades vencidas a razón de Tres Millones cuatrocientos diez mil pesos M/Cte. ($3.410.000), previa presentación del informe de actividades y comprobante de pago de seguridad social con visto bueno del supervisor del contrato, y un último pago por el valor de Tres Millones cuatrocientos diez mil pesos M/Cte. ($3.410.000), previa presentación del informe final y acta de liquidación y comprobante de pago de seguridad social la que debe contar con la aprobación del supervisor designado.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Dos Mil Veintitres  (2023) AÑOS Y Once  (11)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37.510.000,00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