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0033 de Fecha 2023-01-20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RICARDO ANTONIO GOMEZ SILVA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COMO OPERADOR DE LA VOLQUETA INTERNATIONAL MODELO DT 466B PLACA OFJ 739 EN EJECUCION DEL PROYECTO CONSTRUCCION, MANTENIMIENTO Y RECUPERACION DE VIAS URBANAS Y TERCIARIAS DEL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$8.800.000,00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RICARDO ANTONIO GOMEZ SILVA, identificado(a) con cédula de ciudadanía 1118553455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0033 del 2023-01-20,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por valor de DOS MILLONES DOCIENTOS MIL PESOS MC/TE. ($2.200.000,oo),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 último por valor de   DOS MILLONES DE  PESOS MC/TE. ($2,000.000,oo),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0033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RICARDO ANTONIO GOMEZ SILVA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0033 de 2023-01-20 cuyo Objeto: PRESTAR LOS SERVICIOS DE APOYO A LA GESTION COMO OPERADOR DE LA VOLQUETA INTERNATIONAL MODELO DT 466B PLACA OFJ 739 EN EJECUCION DEL PROYECTO CONSTRUCCION, MANTENIMIENTO Y RECUPERACION DE VIAS URBANAS Y TERCIARIAS DEL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