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2023-07-12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Doce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12)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LIGIA BLANCO PIRIACHI, identificado(a) con cédula de ciudadanía 52300328 de BOGOTÁ,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0134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2023-06-06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BRINDAR APOYO EN LAS ACTIVIDADES DE CONSERVACIÓN Y ORNATO DEL PALACIO MUNICIPAL DE HATO COROZAL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(6) MESES Y Veinte  (20)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2023-06-06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2023-12-25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2023-12-25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$10.120.000,00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$10.120.000,00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LIGIA BLANCO PIRIACHI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$1.518.000,00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$1.518.000,00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$8.602.000,00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$1.518.000,00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$1.518.000,00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Doce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LIGIA BLANCO PIRIACHI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0134 de 2023-06-06 cuyo Objeto: BRINDAR APOYO EN LAS ACTIVIDADES DE CONSERVACIÓN Y ORNATO DEL PALACIO MUNICIPAL DE HATO COROZAL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