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 Programas de Convivencia Pacífica y Seguridad Ciudadana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H11.2.3.2.02.02.009.4501001.2020851250012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$8.360.000,00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A COMISARÍAS DE FAMILIAS E INSPECCIONES DE POLICÍA PARA LA RESOLUCIÓN DE CONFLICTOS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Documentos de planeación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Apoyar las diferentes actividades de la Inspección de Policía del Municipio de Hato Corozal, con el objetivo de reforzar la gestión administrativa y el cumplimiento de sus fines, para garantizar la prestación de servicios que promulga la Constitución Política de 1991.</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a lo señalado en los fines esenciales del Estado, éste debe estar al servicio de la comunidad; además deben realizar un trabajo mancomunado con las autoridades de la República para lograr velar por la protección de las personas, “…” en su vida, honra, bienes, creencias, y demás derechos y libertades, y para asegurar el cumplimiento de los deberes sociales del Estado y de los particulares. (Constitución Política de 1991, artículo 2).
Por ende, todas sus actuaciones deberán enmarcarse dentro de los preceptos de la función administrativa, así como bajo el cumplimiento de los principios de la igualdad, la moralidad, eficacia, economía, celeridad, imparcialidad y la publicidad. (Constitución Política de 1991, artículo 209).
En cuanto al régimen municipal, 
Al municipio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(Constitución Política de 1991, artículo 311).
De igual forma, en las atribuciones y funciones de los alcaldes, se encuentra: que insta la Constitución a los alcaldes, se encuentra el de cumplir y hacer cumplir la Constitución y la ley
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 (Constitución Política de 1991, artículo 315, numeral 3).
Asimismo, la Ley 1551 de 2012 insta a los Municipios al cumplimiento de determinadas funciones; dentro de ellas se encuentra la administración de los asuntos municipales y la prestación de los servicios que sean determinados por la Ley, “e) Dictar dentro del área de su competencia, los reglamentos de policía local necesarios para el cumplimiento de las normas superiores, conforme al artículo 9° del Decreto 1355 de 1970 y demás disposiciones que lo modifiquen o adicionen.” (Ley 1551 de 2012, artículo 29, literal e).
Haciendo caso a los dispuesto en la Constitución y en la Ley, el municipio de Hato Corozal dentro de su ordenamiento cuenta con la oficina de Inspección de Policía Urbana, la cual está a cargo de la Secretaría General y de Gobierno, quien tiene dentro de sus funciones velar por el respeto de los derechos civiles y garantizar la protección de la vida, honra y bienes de la comunidad. Asimismo, la Inspección de Policía debe conocer de los casos de perturbación de la posesión, además deberá velar por el derecho de la protección del domicilio, garantizar la salud pública con la regulación de los comportamientos que puedan afectarla y en general el conocimiento de todos los comportamientos que sean contrarios a las normas de convivencia, de acuerdo a la Ley 1801 de 2016.
Ahora bien, de acuerdo a lo contemplado en la Ley 1801 de 2016 se han considerado como autoridades de Policía y sus competencias, dentro de ellos a los Inspectores de Policía, con el cumplimiento de las siguientes atribuciones:
Atribuciones de los inspectores de Policía rurales, urbanos y corregidores. Les corresponde la aplicación de las siguientes medidas:
1. Conciliar para la solución de conflictos de convivencia, cuando sea procedente; 2. Conocer de los comportamientos contrarios a la convivencia en materia de seguridad, tranquilidad, ambiente y recursos naturales, derecho de reunión, protección a los bienes y privacidad, actividad económica, urbanismo, espacio público y libertad de circulación; 3. Ejecutar la orden de restitución, en casos de tierras comunales; 4. Las demás que le señalen la Constitución, la ley, las ordenanzas y los acuerdos; 5. Conocer, en única instancia, de la aplicación de las siguientes medidas correctivas: a) Reparación de daños materiales de muebles o inmuebles; b) Expulsión de domicilio; c) Prohibición de ingreso a actividad que involucra aglomeraciones de público complejas o no complejas; d) Decomiso; 6. Conocer en primera instancia de la aplicación de las siguientes medidas correctivas: a) Suspensión de construcción o demolición; b) Demolición de obra; c) Construcción, cerramiento, reparación o mantenimiento de inmueble; d) Reparación de daños materiales por perturbación a la posesión y tenencia de inmuebles; e) Restitución y protección de bienes inmuebles, diferentes a los descritos en el numeral 17 del artículo 205; f) Restablecimiento del derecho de servidumbre y reparación de daños materiales; g) Remoción de bienes, en las infracciones urbanísticas; h) Multas; i) Suspensión definitiva de actividad. 7. Adicionado por el art. 3°. Ley 2030 de 2020; El texto adicionado es el siguiente; Ejecutar las comisiones que trata el artículo 38 del Código General del Proceso o subcomisionar a una autoridad que tenga jurisdicción y competencia, quienes ejercerán transitoriamente como autoridad administrativa de policía. (Ley 1801 de 2016, artículo 206).
Por otro lado, el Decreto 1079 de 2015 “Por medio del cual se expide el Decreto Único Reglamentario del Sector Transporte.” en su artículo 2.2.1.3.1.1. Describe las autoridades que son competentes en el tema de transporte y en el numeral 2, “-- En la Jurisdicción Distrital y Municipal: los Alcaldes Municipales y/o distritales o los organismos en quien estos deleguen tal atribución.” (Decreto 1079 de 2015, artículo 2.2.1.3.1.1.). 
Teniendo en cuenta la anterior normatividad citada, es necesario para la Administración Municipal “Hato Corozal Alto y Sostenible 2020-2023” contar con una persona que fortalezca las actividades y acciones de protección que realiza la administración desde la dependencia en mención; lo anterior, teniendo en cuenta el compromiso que tiene la Administración con la comunidad, a fin de garantizar el cumplimiento de los derechos y libertades de las personas; adicionalmente proteger a los ciudadanos en su vida, honra, bienes y demás. 
Finalmente, es conveniente contar con los servicios de una persona natural que apoye las actividades de la Inspección Urbana de Policía, teniendo en cuenta que se logrará dar cumplimiento a los preceptos constitucionales y legales; así como garantizar la prestación del servicio y garantizar la obligatoriedad y transparencia en esta clase de diligencias, con el desarrollo de digitaciones, citaciones, notificaciones y demás actividades que propendan en el buen resultado de los procesos. Asimismo, es oportuno, siendo que el municipio cuenta con los recursos en el Rubro No.2-42-ISSC/2.3.2.02.02.009.450100100.2020851250012, de nombre: SERVICIOS PARA LA COMUNIDAD, SOCIALES Y PERSONALES y fuente de financiación:410- SSGP PROPOSITO GENERAL FORZOSA INVERSION LIBRE INVERSION SALDOS NO EJECUTADOS NI INCORPORADOS VIGENCIAS ANTERIORES Y REINTEGROS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Secretaría General y de Gobierno precisa atender las diferentes solicitudes que se alleguen, además apoyar las diferentes inspecciones que sean requeridas y el manejo de archivo que sea generado por parte de la Inspección de Policía del Municipio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Orientar y brindar información a la comunidad de los servicios que presta la inspección de policía, al igual que la recepción de los documentos relacionados con las querellas, derechos de petición, quejas, conciliaciones y demás que se refieran a la convivencia pacífica de la ciudadanía de municipio del Hato Corozal. 
2.	Prestar acompañamiento a las diligencias judiciales y policivas que adelanta la inspección tanto en el área rural como urbana del Municipio de Hato Corozal. 
3.	Mantener organizada la documentación y expedientes de conformidad a la ley de archivo (Ley 594 de 2000).
4.	Brindar apoyo en la elaboración de notificaciones, citaciones y publicaciones de los procesos policivos.
5.	Mantener actualizado el libro de registro de comparendos de conformidad con la Ley 1801 del 2016. 
6.	Realizar el cargue de información al registro nacional de las medidas correctivas del ministerio de defensa
7.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La persona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PERFIL Para la ejecución del objeto contractual se requiere de un bachiller que acredite experiencia relacionada con las actividades a desarrollar  de mínimo de tres (03) año, relacionada con el objeto contractual.</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Proyecto: Fortalecimiento al desempeño administrativo e institucional del municipio de Hato Corozal
Componente: MEJORAR LA GESTION SOBRE POSICIONAMIENTO DE INSTRUMENTOS DE GESTION.
Producto: Servicio de Implementación Sistemas de Gestión.
Actividad: FORTALECER LA GESTIÓN ADMINISTRATIVA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Una persona natural con título de bachiller grado 1. Con una experiencia relacionada con las actividades a desarrollar de mínimo tres (03) años, En virtud de lo anterior, el presupuesto oficial para la presente contratación es como se detalla a continuación:
Valor Mensual: Dos millones noventa mil pesos M/Cte. ($2.090.000)
Valor Contrato: Ocho millones trescientos sesenta mil pesos M/Cte. ($8.360.000)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Para la ejecución del objeto contractual según el artículo primero del Decreto Municipal No. 100.13.048 del 17 de Mayo de 2022, Por medio del cual se fija la escala de honorarios de contratos de prestación de servicios profesionales y de apoyo a la gestión en el municipio de Hato Corozal, Casanare de Honorarios, se requiere  de una persona natural con PERFIL DE BACHILLER (CATEGORÍA 1) y  experiencia relacionada con las actividades a desarrollar de mínimo tres (03) años.
Se requiere de una persona con título de bachiller y experiencia relacionada con las actividades a desarrollar de mínimo  de tres(03) años.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“BRINDAR APOYO EN LAS ACTIVIDADES ADELANTADAS POR LA INSPECCIÓN DE POLICÍA DEL MUNICIPIO DE HATO COROZAL –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actas parciales mensuales de ejecución a razón de Dos millones noventa mil Pesos M/Cte. ($2.090.000) cada una, previa presentación del informe de actividades con visto bueno del supervisor del contrato, pago de seguridad social y un último pago por el valor de: Dos millones noventa mil Pesos M/Cte. ($2.090.000), previa presentación del informe final que debe contar con la aprobación del supervisor designado, suscripción de la liquidación y el pago de seguridad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8.360.000,00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