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0113 de Fecha 2022-07-21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OLNEIDER DIAZ MAYORGA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$16.000.000,00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OLNEIDER DIAZ MAYORGA, identificado(a) con cédula de ciudadanía 1118649972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0113 del 2022-07-21,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e iguales por valor de TRES MILLONES DOSCIENTOS  MIL PESOS MC/TE. (3.200.000), Las cuales se imputaran presupuestalmente de la siguiente manera: de los rubros 2-44-ISGT/2.3.2.02.02.008.459902500.2020851250002 - 420 y  2-44-ISGT/2.3.2.02.02.008.459902500.2020851250002  99-0 Cinco pagos mensual de Tres millones doscientos Mil pesos M/Cte (3.200.000),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Laborales, de los rubros 2-44-ISGT/2.3.2.02.02.008.459902500.2020851250002 - 420, y 2-44-ISGT/2.3.2.02.02.008.459902500.2020851250002  99-0  un (1) último pago por valor de TRES MILLONES DOSCIENTOS MIL MC/TE. (3.200.000),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0113 de 2022-07-21 cuyo Objeto: 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