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CONTRATAR EL SERVICIO PROFESIONAL DE SEGUIMIENTO A LAS DECLARACIONES DE IMPUESTOS MUNICIPALES Y DAR APLICACIÓN AL PROCEDIMIENTO TRIBUTARIO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OSCAR LORENZO FERNANDEZ BERNAL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74857483-1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$15.400.000,00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OSCAR LORENZO FERNANDEZ BERNAL, identificado(a) con cédula de ciudadanía 74857483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TRES MILLONES OCHOCIENTOS CINCUENTA MIL PESOS ($3.850.000) M/CTE 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OCHOCIENTOS CINCUENTA MIL PESOS ($3.850.000) M/CTE 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$15.400.000,00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$15.400.000,00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OSCAR LORENZO FERNANDEZ BERNAL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