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OFICINA ASESORA JURIDICA EN LOS PROCESOS DE CONTRATACION QUE ADELANTE 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$24.199.999,00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FABIAN ANTONIO CELY ALBARRACIN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FABIAN ANTONIO CELY ALBARRACIN, identificado(a) con cédula de ciudadanía 1115690695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OFICINA ASESORA JURIDICA EN LOS PROCESOS DE CONTRATACION QUE ADELANTE 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$24.199.999,00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$24.199.999,00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FABIAN ANTONIO CELY ALBARRACIN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