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F41.2.3.2.02.02.009.2409009.2020851250017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F41.2.3.2.02.02.009.2409009.2020851250017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EN LA ELABORACIÓN DE DISEÑOS PARA LA IMPLEMENTACIÓN DE LA SEÑALIZACIÓN VIAL EN EL ÁREA URBANA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$29.600.000,00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$29.600.000,00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649 - SUPERAVIT IMPUESTO DE TRANSPORTE POR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$27.600.000,00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