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2023-06-09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GABRIEL FERNANDO HOYOS VEGA, identificado(a) con cédula de ciudadanía 74849197 de OROCUE, representante legal de(l-la) SISOFT SOLUCIONES INFORMATICAS S.A.S,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CELEBRADO EN EJERCICIO DE LOS DERECHOS DE AUTOR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CONTRATAR LOS SERVICIOS DE SOPORTE PARA EL MANTENIMIENTO Y FUNCIONAMIENTO DE LA PLATAFORMA CONTRACTVS EN LA ADMINISTRACIÓN MUNICIPAL HATO COROZAL ALTO Y SOSTENIBLE.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$24.000.000,00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$24.000.000,00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SISOFT SOLUCIONES INFORMATICAS S.A.S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$6.000.000,00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GABRIEL FERNANDO HOYOS VEGA R/L SISOFT SOLUCIONES INFORMATICAS S.A.S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CELEBRADO EN EJERCICIO DE LOS DERECHOS DE AUTOR No. 0069 de 2023-02-13 cuyo Objeto: CONTRATAR LOS SERVICIOS DE SOPORTE PARA EL MANTENIMIENTO Y FUNCIONAMIENTO DE LA PLATAFORMA CONTRACTVS EN LA ADMINISTRACIÓN MUNICIPAL HATO COROZAL ALTO Y SOSTENIBLE.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