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2023-06-14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Catorce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14)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GABRIEL FERNANDO HOYOS VEGA, identificado(a) con cédula de ciudadanía 74849197 de OROCUE, representante legal de(l-la) SISOFT SOLUCIONES INFORMATICAS S.A.S,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CELEBRADO EN EJERCICIO DE LOS DERECHOS DE AUTOR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0069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2023-02-13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CONTRATAR LOS SERVICIOS DE SOPORTE PARA EL MANTENIMIENTO Y FUNCIONAMIENTO DE LA PLATAFORMA CONTRACTVS EN LA ADMINISTRACIÓN MUNICIPAL HATO COROZAL ALTO Y SOSTENIBLE.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2023-02-13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2023-06-12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2023-06-12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$24.000.000,00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$24.000.000,00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SISOFT SOLUCIONES INFORMATICAS S.A.S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$24.000.000,00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$6.000.000,00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Catorce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14)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Junio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GABRIEL FERNANDO HOYOS VEGA R/L SISOFT SOLUCIONES INFORMATICAS S.A.S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ZULMA LISBETH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CELEBRADO EN EJERCICIO DE LOS DERECHOS DE AUTOR No. 0069 de 2023-02-13 cuyo Objeto: CONTRATAR LOS SERVICIOS DE SOPORTE PARA EL MANTENIMIENTO Y FUNCIONAMIENTO DE LA PLATAFORMA CONTRACTVS EN LA ADMINISTRACIÓN MUNICIPAL HATO COROZAL ALTO Y SOSTENIBLE.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