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OSCAR LORENZO FERNANDEZ BERNAL, identificado(a) con cédula de ciudadanía 74857483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2022-07-27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GESTIONAR LOS PROCESOS QUE SE ENCUENTREN EN LA ETAPA DE FISCALIZACION Y LIQUIDACIÓN DE LOS IMPUESTOS PREDIAL E INDUSTRIA Y COMERCIO QUE PERMITA MEJORAR LAS FINANZAS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$17.500.000,00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$17.500.000,00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LORENZO FERNANDEZ BERNAL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0127 de 2022-07-27 cuyo Objeto: GESTIONAR LOS PROCESOS QUE SE ENCUENTREN EN LA ETAPA DE FISCALIZACION Y LIQUIDACIÓN DE LOS IMPUESTOS PREDIAL E INDUSTRIA Y COMERCIO QUE PERMITA MEJORAR LAS FINANZAS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