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LIZETH JOHELI GARCIA TORRES, identificado(a) con cédula de ciudadanía 1115855017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FORTALECER LOS PROCESOS CONTRACTUALES QUE SE EJECUTEN POR PARTE DE LA SECRETARÍA DE DESARROLLO SOCIAL, INTEGRAL Y PRODUCTIVO, PARA LOGRAR EL CUMPLIMIENTO DE LAS METAS TRAZADAS EN EL PLAN DE DESARROLLO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$13.860.000,00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$13.860.000,00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LIZETH JOHELI GARCIA TORRES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$10.395.000,00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LIZETH JOHELI GARCIA TORRES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YADIRA ESCOBAR HEREDIA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0004 de 2023-01-13 cuyo Objeto: FORTALECER LOS PROCESOS CONTRACTUALES QUE SE EJECUTEN POR PARTE DE LA SECRETARÍA DE DESARROLLO SOCIAL, INTEGRAL Y PRODUCTIVO, PARA LOGRAR EL CUMPLIMIENTO DE LAS METAS TRAZADAS EN EL PLAN DE DESARROLLO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