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ACTIVIDADES COMO MONITOR E INSTRUCTOR DE LOS INSTRUMENTOS BAJO ELÉCTRICO Y CUATRO LLANERO DE LA CASA DE LA CULTURA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JHEISSON  ARVEY MOJICA MALDONADO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1118648807-8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JHEISSON  ARVEY MOJICA MALDONADO, identificado(a) con cédula de ciudadanía 1118648807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$9.790.000,00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$9.790.000,00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JHEISSON  ARVEY MOJICA MALDONADO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