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0061 de 2023-01-27 cuyo Objeto: 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