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909"/>
        <w:gridCol w:w="7297"/>
      </w:tblGrid>
      <w:tr w:rsidR="00751992" w:rsidRPr="002A530E" w14:paraId="66525728"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DA261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CLASE CONTRATO: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F432EC"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Selección Abreviada -  Menor Cuantía</w:t>
            </w:r>
          </w:p>
        </w:tc>
      </w:tr>
      <w:tr w:rsidR="00751992" w:rsidRPr="002A530E" w14:paraId="37BD6F70"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E6880C"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CONTRATANTE:</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FE317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Pr>
                <w:rFonts w:ascii="Arial" w:hAnsi="Arial" w:cs="Arial"/>
                <w:bCs/>
                <w:color w:val="FF0000"/>
                <w:sz w:val="20"/>
                <w:szCs w:val="20"/>
              </w:rPr>
              <w:t>ALCALDÍA HATO COROZAL</w:t>
            </w:r>
          </w:p>
        </w:tc>
      </w:tr>
      <w:tr w:rsidR="00751992" w:rsidRPr="002A530E" w14:paraId="20D94A9D"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68EC28"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CONTRATISTA:</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38BDE1"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TRASNPORTES Y SERVICIOS DE LA SABANA S.A.S</w:t>
            </w:r>
          </w:p>
        </w:tc>
      </w:tr>
      <w:tr w:rsidR="00751992" w:rsidRPr="002A530E" w14:paraId="29F60BE2"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1035C3"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NIT:</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EB53AE"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color w:val="FF0000"/>
                <w:sz w:val="20"/>
                <w:szCs w:val="20"/>
              </w:rPr>
              <w:t>901337799-1</w:t>
            </w:r>
          </w:p>
        </w:tc>
      </w:tr>
      <w:tr w:rsidR="00751992" w:rsidRPr="002A530E" w14:paraId="22DEA1C1"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32B67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REPRESENTANTE LEGAL:</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8FCE00"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FAIBER VICENTE CUCUNUBA FLOREZ</w:t>
            </w:r>
          </w:p>
        </w:tc>
      </w:tr>
      <w:tr w:rsidR="00751992" w:rsidRPr="002A530E" w14:paraId="1410BCAF" w14:textId="77777777" w:rsidTr="001C6310">
        <w:trPr>
          <w:trHeight w:val="168"/>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F0351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C.C. Nº:</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31943E"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lang w:val="pt-BR"/>
              </w:rPr>
              <w:t>9433310 de YOPAL</w:t>
            </w:r>
          </w:p>
        </w:tc>
      </w:tr>
      <w:tr w:rsidR="00751992" w:rsidRPr="002A530E" w14:paraId="4DE6C734" w14:textId="77777777" w:rsidTr="001C6310">
        <w:trPr>
          <w:trHeight w:val="183"/>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2334DA"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sz w:val="20"/>
                <w:szCs w:val="20"/>
              </w:rPr>
            </w:pPr>
            <w:r w:rsidRPr="002A530E">
              <w:rPr>
                <w:rFonts w:ascii="Arial" w:hAnsi="Arial" w:cs="Arial"/>
                <w:b/>
                <w:sz w:val="20"/>
                <w:szCs w:val="20"/>
              </w:rPr>
              <w:t>VALOR:</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AF80A4" w14:textId="77777777" w:rsidR="00751992" w:rsidRPr="002A530E" w:rsidRDefault="00751992" w:rsidP="001C6310">
            <w:pPr>
              <w:spacing w:before="120" w:after="0" w:line="240" w:lineRule="auto"/>
              <w:contextualSpacing/>
              <w:jc w:val="both"/>
              <w:rPr>
                <w:rFonts w:ascii="Arial" w:hAnsi="Arial" w:cs="Arial"/>
                <w:sz w:val="20"/>
                <w:szCs w:val="20"/>
                <w:lang w:val="es-MX"/>
              </w:rPr>
            </w:pPr>
            <w:r w:rsidRPr="002A530E">
              <w:rPr>
                <w:rFonts w:ascii="Arial" w:hAnsi="Arial" w:cs="Arial"/>
                <w:bCs/>
                <w:color w:val="FF0000"/>
                <w:sz w:val="20"/>
                <w:szCs w:val="20"/>
                <w:lang w:val="es-ES"/>
              </w:rPr>
              <w:t>Sesenta y Nueve Millones Seiscientos Sesenta y Seis Mil Seiscientos Sesenta Pesos </w:t>
            </w:r>
            <w:r>
              <w:rPr>
                <w:rFonts w:ascii="Arial" w:hAnsi="Arial" w:cs="Arial"/>
                <w:bCs/>
                <w:color w:val="FF0000"/>
                <w:sz w:val="20"/>
                <w:szCs w:val="20"/>
                <w:lang w:val="es-ES"/>
              </w:rPr>
              <w:t xml:space="preserve"> m/</w:t>
            </w:r>
            <w:proofErr w:type="spellStart"/>
            <w:r>
              <w:rPr>
                <w:rFonts w:ascii="Arial" w:hAnsi="Arial" w:cs="Arial"/>
                <w:bCs/>
                <w:color w:val="FF0000"/>
                <w:sz w:val="20"/>
                <w:szCs w:val="20"/>
                <w:lang w:val="es-ES"/>
              </w:rPr>
              <w:t>cte</w:t>
            </w:r>
            <w:proofErr w:type="spellEnd"/>
            <w:r>
              <w:rPr>
                <w:rFonts w:ascii="Arial" w:hAnsi="Arial" w:cs="Arial"/>
                <w:bCs/>
                <w:color w:val="FF0000"/>
                <w:sz w:val="20"/>
                <w:szCs w:val="20"/>
                <w:lang w:val="es-ES"/>
              </w:rPr>
              <w:t xml:space="preserve"> </w:t>
            </w:r>
            <w:r w:rsidRPr="002A530E">
              <w:rPr>
                <w:rFonts w:ascii="Arial" w:hAnsi="Arial" w:cs="Arial"/>
                <w:bCs/>
                <w:color w:val="FF0000"/>
                <w:sz w:val="20"/>
                <w:szCs w:val="20"/>
                <w:lang w:val="es-ES"/>
              </w:rPr>
              <w:t>($69.666.660,00)</w:t>
            </w:r>
          </w:p>
        </w:tc>
      </w:tr>
      <w:tr w:rsidR="00751992" w:rsidRPr="002A530E" w14:paraId="6654AF47" w14:textId="77777777" w:rsidTr="001C6310">
        <w:trPr>
          <w:trHeight w:val="305"/>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74F580"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OBJETO: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FB00A7" w14:textId="77777777" w:rsidR="00751992" w:rsidRPr="002A530E" w:rsidRDefault="00751992" w:rsidP="001C6310">
            <w:pPr>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lang w:val="es-ES"/>
              </w:rPr>
              <w:t>“PRESTAR EL SERVICIO DE TRANSPORTE ESPECIAL TERRESTRE PARA EL TRASLADO DE PERSONAL, BIENES Y ENSERES REQUERIDOS PARA EL CUMPLIMIENTO DE SU FUNCIÓN PÚBLICA Y DE LOS PROYECTOS QUE EJECUTA LA ALCALDÍA DE HATO COROZAL CASANARE”.</w:t>
            </w:r>
          </w:p>
        </w:tc>
      </w:tr>
      <w:tr w:rsidR="00751992" w:rsidRPr="002A530E" w14:paraId="518758EC" w14:textId="77777777" w:rsidTr="001C6310">
        <w:trPr>
          <w:trHeight w:val="67"/>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D521D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PLAZO: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810AC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color w:val="FF0000"/>
                <w:sz w:val="20"/>
                <w:szCs w:val="20"/>
              </w:rPr>
            </w:pPr>
            <w:r w:rsidRPr="002A530E">
              <w:rPr>
                <w:rFonts w:ascii="Arial" w:hAnsi="Arial" w:cs="Arial"/>
                <w:bCs/>
                <w:color w:val="FF0000"/>
                <w:sz w:val="20"/>
                <w:szCs w:val="20"/>
                <w:lang w:val="pt-BR"/>
              </w:rPr>
              <w:t>Seis  (6) MESES Y Diez  (10) DIAS</w:t>
            </w:r>
          </w:p>
        </w:tc>
      </w:tr>
    </w:tbl>
    <w:p w14:paraId="506B2D66" w14:textId="77777777" w:rsidR="00751992" w:rsidRPr="002A530E" w:rsidRDefault="00751992" w:rsidP="00751992">
      <w:pPr>
        <w:pStyle w:val="Predeterminado"/>
        <w:spacing w:after="0" w:line="240" w:lineRule="auto"/>
        <w:contextualSpacing/>
        <w:jc w:val="both"/>
        <w:rPr>
          <w:rFonts w:ascii="Arial" w:hAnsi="Arial" w:cs="Arial"/>
          <w:sz w:val="20"/>
          <w:szCs w:val="20"/>
        </w:rPr>
      </w:pPr>
    </w:p>
    <w:p w14:paraId="3AB98FD3" w14:textId="654D069B" w:rsidR="00751992" w:rsidRDefault="002B6B33" w:rsidP="00751992">
      <w:pPr>
        <w:pStyle w:val="Predeterminado"/>
        <w:spacing w:after="0" w:line="240" w:lineRule="auto"/>
        <w:contextualSpacing/>
        <w:jc w:val="both"/>
        <w:rPr>
          <w:rFonts w:ascii="Arial" w:hAnsi="Arial" w:cs="Arial"/>
          <w:sz w:val="20"/>
          <w:szCs w:val="20"/>
        </w:rPr>
      </w:pPr>
      <w:r w:rsidRPr="002B6B33">
        <w:rPr>
          <w:rFonts w:ascii="Arial" w:hAnsi="Arial" w:cs="Arial"/>
          <w:bCs/>
          <w:sz w:val="20"/>
          <w:szCs w:val="20"/>
        </w:rPr>
        <w:t xml:space="preserve">Entre los suscritos, </w:t>
      </w:r>
      <w:r w:rsidRPr="002B6B33">
        <w:rPr>
          <w:rFonts w:ascii="Arial" w:hAnsi="Arial" w:cs="Arial"/>
          <w:b/>
          <w:bCs/>
          <w:sz w:val="20"/>
          <w:szCs w:val="20"/>
        </w:rPr>
        <w:t>DARIO YESID GARCÍA BARRAY</w:t>
      </w:r>
      <w:r w:rsidRPr="002B6B33">
        <w:rPr>
          <w:rFonts w:ascii="Arial" w:hAnsi="Arial" w:cs="Arial"/>
          <w:bCs/>
          <w:sz w:val="20"/>
          <w:szCs w:val="20"/>
        </w:rPr>
        <w:t xml:space="preserve">, identificado con cédula de ciudadanía </w:t>
      </w:r>
      <w:proofErr w:type="spellStart"/>
      <w:r w:rsidRPr="002B6B33">
        <w:rPr>
          <w:rFonts w:ascii="Arial" w:hAnsi="Arial" w:cs="Arial"/>
          <w:bCs/>
          <w:sz w:val="20"/>
          <w:szCs w:val="20"/>
        </w:rPr>
        <w:t>N°</w:t>
      </w:r>
      <w:proofErr w:type="spellEnd"/>
      <w:r w:rsidRPr="002B6B33">
        <w:rPr>
          <w:rFonts w:ascii="Arial" w:hAnsi="Arial" w:cs="Arial"/>
          <w:bCs/>
          <w:sz w:val="20"/>
          <w:szCs w:val="20"/>
        </w:rPr>
        <w:t xml:space="preserve">   79.242.140 expedida en Suba, actuando como representante legal del Municipio de Hato Corozal - Casanare, con </w:t>
      </w:r>
      <w:proofErr w:type="spellStart"/>
      <w:r w:rsidRPr="002B6B33">
        <w:rPr>
          <w:rFonts w:ascii="Arial" w:hAnsi="Arial" w:cs="Arial"/>
          <w:bCs/>
          <w:sz w:val="20"/>
          <w:szCs w:val="20"/>
        </w:rPr>
        <w:t>Nit</w:t>
      </w:r>
      <w:proofErr w:type="spellEnd"/>
      <w:r w:rsidRPr="002B6B33">
        <w:rPr>
          <w:rFonts w:ascii="Arial" w:hAnsi="Arial" w:cs="Arial"/>
          <w:bCs/>
          <w:sz w:val="20"/>
          <w:szCs w:val="20"/>
        </w:rPr>
        <w:t xml:space="preserve">. 800012638-2, en su condición de Alcalde, elegido por voto popular por el periodo constitucional 2020-2023, de Hato Corozal- Casanare, cargo que </w:t>
      </w:r>
      <w:proofErr w:type="spellStart"/>
      <w:r w:rsidRPr="002B6B33">
        <w:rPr>
          <w:rFonts w:ascii="Arial" w:hAnsi="Arial" w:cs="Arial"/>
          <w:bCs/>
          <w:sz w:val="20"/>
          <w:szCs w:val="20"/>
        </w:rPr>
        <w:t>tomo</w:t>
      </w:r>
      <w:proofErr w:type="spellEnd"/>
      <w:r w:rsidRPr="002B6B33">
        <w:rPr>
          <w:rFonts w:ascii="Arial" w:hAnsi="Arial" w:cs="Arial"/>
          <w:bCs/>
          <w:sz w:val="20"/>
          <w:szCs w:val="20"/>
        </w:rPr>
        <w:t xml:space="preserve"> posesión el día veintiséis (26) diciembre de 2019, conforme consta en el acta No.1 ante la Notaria Única del Circulo de Hato Corozal, en uso de sus facultades constitucionales y legales, contenidas en la Ley 80 de 1993, Ley 1150 de 2007, Decreto reglamentario 1082 de 2015 y en especial las facultades otorgada por la Ley  136 de 1994 de conformidad con el parágrafo cuarto del artículo 32, modificado por el artículo 18 de la Ley 1551 de 2012,  quien en adelante se denominará</w:t>
      </w:r>
      <w:r w:rsidR="00751992" w:rsidRPr="00576F8A">
        <w:rPr>
          <w:rFonts w:ascii="Arial" w:hAnsi="Arial" w:cs="Arial"/>
          <w:spacing w:val="4"/>
          <w:sz w:val="20"/>
          <w:szCs w:val="20"/>
        </w:rPr>
        <w:t xml:space="preserve"> EL MUNICIPIO</w:t>
      </w:r>
      <w:r w:rsidR="00751992" w:rsidRPr="002A530E">
        <w:rPr>
          <w:rFonts w:ascii="Arial" w:hAnsi="Arial" w:cs="Arial"/>
          <w:sz w:val="20"/>
          <w:szCs w:val="20"/>
        </w:rPr>
        <w:t xml:space="preserve">, por una parte; y, por la otra, </w:t>
      </w:r>
      <w:r w:rsidR="00751992" w:rsidRPr="00576F8A">
        <w:rPr>
          <w:rFonts w:ascii="Arial" w:hAnsi="Arial" w:cs="Arial"/>
          <w:bCs/>
          <w:color w:val="FF0000"/>
          <w:sz w:val="20"/>
          <w:szCs w:val="20"/>
          <w:lang w:val="pt-BR"/>
        </w:rPr>
        <w:t>FAIBER VICENTE CUCUNUBA FLOREZ, identificado(a) con cédula de ciudadanía 9433310 de YOPAL, representante legal de(l-la) TRASNPORTES Y SERVICIOS DE LA SABANA S.A.S</w:t>
      </w:r>
      <w:r w:rsidR="00751992" w:rsidRPr="002A530E">
        <w:rPr>
          <w:rFonts w:ascii="Arial" w:hAnsi="Arial" w:cs="Arial"/>
          <w:sz w:val="20"/>
          <w:szCs w:val="20"/>
        </w:rPr>
        <w:t xml:space="preserve">, hemos acordado celebrar el presente contrato de prestación de servicios derivado de un proceso de menor cuantía, que se regirá por las leyes pertinentes a su naturaleza jurídica y, en especial, por lo acordado en las cláusulas que a continuación se citan, previas las siguientes CONSIDERACIONES: </w:t>
      </w:r>
      <w:r w:rsidR="00751992" w:rsidRPr="002A530E">
        <w:rPr>
          <w:rFonts w:ascii="Arial" w:hAnsi="Arial" w:cs="Arial"/>
          <w:b/>
          <w:sz w:val="20"/>
          <w:szCs w:val="20"/>
        </w:rPr>
        <w:t>1)</w:t>
      </w:r>
      <w:r w:rsidR="00751992" w:rsidRPr="002A530E">
        <w:rPr>
          <w:rFonts w:ascii="Arial" w:hAnsi="Arial" w:cs="Arial"/>
          <w:sz w:val="20"/>
          <w:szCs w:val="20"/>
        </w:rPr>
        <w:t xml:space="preserve"> . </w:t>
      </w:r>
      <w:r w:rsidR="00751992" w:rsidRPr="002A530E">
        <w:rPr>
          <w:rFonts w:ascii="Arial" w:hAnsi="Arial" w:cs="Arial"/>
          <w:color w:val="FF0000"/>
          <w:sz w:val="20"/>
          <w:szCs w:val="20"/>
        </w:rPr>
        <w:t>Para la Administración Municipal “Hato Corozal Alto y Sostenible 2020-2023” es indispensable cumplir con los preceptos señalados en la Constitución Política de 1991, como por ejemplo, la aplicabilidad de la función administrativa, la cual se encuentra al servicio de los intereses generales, basados en los principios de igualdad, moralidad, eficacia, economía, celeridad, imparcialidad y publicidad.
Adicionalmente, estas deberán coordinar sus funciones al cumplimiento de los fines esenciales del Estado. (Constitución Política de 1991, artículo 209). Por parte de los municipios, deberán promover la participación comunitaria, el progreso local, prestar los servicios públicos que sean determinados por la Ley con el objetivo primordial de buscar el mejoramiento social y cultural de sus habitantes. (Constitución Política de 1991, artículo 311).
Asimismo, la Ley 1551 de 2012 “Por la cual se dictan normas para modernizar la organización y el funcionamiento de los municipios.” Insta a los municipios a cumplir y a prestar los servicios públicos a los residentes de su territorio; así como, elaborar y ejecutar los planes de desarrollo, quienes deberán incluir estrategias y políticas en concordancia con los Derechos Humanos y el Derecho Internacional Humanitario. Igualmente, dentro de sus funciones se tendrán que satisfacer las necesidades insatisfechas de los habitantes, para lograr el cumplimiento del Plan de Desarrollo Municipal. (Ley 1551 de 2012, artículo 6, numerales 1, 2 y 7). De igual forma, en cuanto a las funciones de los Alcaldes, referente a la relación con la Administración Municipal, “1. Dirigir la acción administrativa del municipio; asegurar el cumplimiento de las funciones y de la prestación de los servicios a su cargo; representarlo judicial y extrajudicialmente.” (Ley 15551 de 2012, artículo 29, literal D, numeral 1)
Teniendo en cuenta la necesidad legal presentada anteriormente, es indispensable para el cumplimiento de las funciones de la Administración Municipal y del Alcalde como ordenador del gasto, contar con el servicio de un vehículo de transporte especial terrestre para el desplazamiento de los funcionarios de las diferentes dependencias y del señor Alcalde, para el logro de las funciones, programas, proyectos, actividades y cumplimiento de líneas estratégicas, planes y proyectos que se encuentren en el Plan de Desarrollo “Hato Corozal Alto y Sostenible 2020-2023”y lograr el cumplimiento de los fines esenciales del Estado, velando por el servicio a la comunidad y garantizando el la efectividad de los derechos de todos los habitantes.
Aunado a lo anterior, el vehículo se requiere para garantizar la presencia institucional en el municipio de Hato Corozal y demás lugares donde se requiera el desplazamiento de los funcionarios públicos y las herramientas necesarias para la ejecución de las labores desarrolladas por los funcionarios públicos de la alcaldía en el desarrollo de sus funciones.
Se ha evidenciado la insuficiencia del parque automotor y de personal suficiente para la satisfacción de la necesidad requerida por la Administración Municipal, como lo es el desplazamiento de los funcionarios de las distintas dependencias y Secretarías. Por lo tanto, debido a la naturaleza del objeto a contratar, corresponde a actividades que se desarrollan de forma eficiente y eficaz y son realizadas por parte del sector privado. De esta forma, se puede contratar la prestación del servicio de transporte especial a todo costo, a través de una empresa que cuente con la infraestructura, documentación, logística y personal idóneo.
Es indispensable resaltar que para el ejercicio de estas actividades, las empresas deberán contar con los requisitos mínimos, como lo son: el Decreto 0348 de 2015, expedido por el Ministerio de Transporte “Por el cual se reglamenta el servicio público de transporte Terrestre automotor especial y se adoptan otras disposiciones”,  La Ley 336 de 1996 “Por la cual se adopta el Estatuto Nacional de Transporte” en su Artículo 5º indica que “El carácter de servicio público esencial bajo la regulación del Estado que la ley le otorga a la operación de las empresas de transporte público, implicará la prelación del interés general sobre el particular, especialmente, en cuanto a la garantía de la prestación del servicio y a la protección de los usuarios, conforme a los derechos y obligaciones que señale el reglamento para cada modo.
El servicio privado de transporte es aquel que tiende a satisfacer necesidades de movilización de personas o cosas, dentro del ámbito de las actividades exclusivas de las personas naturales y/o, jurídicas. En tal caso sus equipos propios deberán cumplir con la normatividad establecida por el Ministerio de Transporte. Cuando no se utilicen equipos propios, la contratación del servicio de transporte deberá realizarse con empresas de transporte público legalmente habilitadas en los términos del presente estatuto.” (Ley 336 de 1996, artículo 5).
De igual forma, es conveniente realizar la presente contratación, teniendo en cuenta que se cumplirán los preceptos constitucionales y Legales consagrados en la Ley 1551 de 2012, en la cual insta al cumplimiento del accionar administrativo institucional local, el cual se debe desarrollar con garantía de eficiencia, eficacia y celeridad, permitiendo de esta forma la obtención de mejores posibilidades en el cumplimiento de los objetivos y metas definidas en el Plan de Desarrollo. Igualmente, es oportuno, teniendo en cuenta que la Administración Municipal cuenta con la disponibilidad en el Rubro N° C.2.1.2.02.02.006 de nombre Servicios de alojamiento; servicios de suministro de comidas y bebidas; servicios de transporte; y servicios de distribución de electricidad, gas y agua de la fuente ingresos corrientes de libre destinación.
Que la necesidad que se plantea en el presente estudio previo, se encuentra prevista en el Plan Anual de Adquisiciones para la vigencia 2023, conforme lo establece el Decreto 1082 del 26 de mayo de 2015 (artículo 2.2.1.1.1.4.1), por el cual se reglamenta el sistema de compras y contratación pública, expedido por el Departamento Nacional de Planeación. Que el proceso contractual en sus formas y procedimientos se ajusta al Manual de Contratación del municipio de Hato corozal.</w:t>
      </w:r>
      <w:r w:rsidR="00751992" w:rsidRPr="002A530E">
        <w:rPr>
          <w:rFonts w:ascii="Arial" w:hAnsi="Arial" w:cs="Arial"/>
          <w:sz w:val="20"/>
          <w:szCs w:val="20"/>
        </w:rPr>
        <w:t xml:space="preserve">. </w:t>
      </w:r>
      <w:r w:rsidR="00751992" w:rsidRPr="002A530E">
        <w:rPr>
          <w:rFonts w:ascii="Arial" w:hAnsi="Arial" w:cs="Arial"/>
          <w:b/>
          <w:bCs/>
          <w:sz w:val="20"/>
          <w:szCs w:val="20"/>
        </w:rPr>
        <w:t>2</w:t>
      </w:r>
      <w:r w:rsidR="00751992" w:rsidRPr="002A530E">
        <w:rPr>
          <w:rFonts w:ascii="Arial" w:hAnsi="Arial" w:cs="Arial"/>
          <w:b/>
          <w:sz w:val="20"/>
          <w:szCs w:val="20"/>
        </w:rPr>
        <w:t>).</w:t>
      </w:r>
      <w:r w:rsidR="00751992" w:rsidRPr="002A530E">
        <w:rPr>
          <w:rFonts w:ascii="Arial" w:hAnsi="Arial" w:cs="Arial"/>
          <w:color w:val="FF0000"/>
          <w:sz w:val="20"/>
          <w:szCs w:val="20"/>
        </w:rPr>
        <w:t xml:space="preserve"> </w:t>
      </w:r>
      <w:r w:rsidR="00751992" w:rsidRPr="002A530E">
        <w:rPr>
          <w:rFonts w:ascii="Arial" w:hAnsi="Arial" w:cs="Arial"/>
          <w:sz w:val="20"/>
          <w:szCs w:val="20"/>
        </w:rPr>
        <w:t>Que el  Municipio cuenta con la apropiación correspondiente para atender la necesidad identificada, a través del Presupuesto de Gastos del Municipio como muestra la siguiente tabla de imputacion presuspuestal:</w:t>
      </w:r>
    </w:p>
    <w:p w14:paraId="2746280D" w14:textId="77777777" w:rsidR="00352202" w:rsidRPr="002A530E" w:rsidRDefault="00352202" w:rsidP="00352202">
      <w:pPr>
        <w:pStyle w:val="Predeterminado"/>
        <w:spacing w:after="0" w:line="240" w:lineRule="auto"/>
        <w:contextualSpacing/>
        <w:jc w:val="both"/>
        <w:rPr>
          <w:rFonts w:ascii="Arial" w:hAnsi="Arial" w:cs="Arial"/>
          <w:sz w:val="20"/>
          <w:szCs w:val="20"/>
        </w:rPr>
      </w:pPr>
    </w:p>
    <w:tbl>
      <w:tblPr>
        <w:tblStyle w:val="Tablaconcuadrcula"/>
        <w:tblW w:w="10206" w:type="dxa"/>
        <w:tblLook w:val="04A0" w:firstRow="1" w:lastRow="0" w:firstColumn="1" w:lastColumn="0" w:noHBand="0" w:noVBand="1"/>
      </w:tblPr>
      <w:tblGrid>
        <w:gridCol w:w="3230"/>
        <w:gridCol w:w="3936"/>
        <w:gridCol w:w="3040"/>
      </w:tblGrid>
      <w:tr w:rsidR="00352202" w:rsidRPr="002A530E" w14:paraId="3BAC3EA7" w14:textId="77777777" w:rsidTr="001C6310">
        <w:tc>
          <w:tcPr>
            <w:tcW w:w="2268" w:type="dxa"/>
            <w:vAlign w:val="center"/>
          </w:tcPr>
          <w:p w14:paraId="497B2FB2"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C.2.1.2.02.02.006</w:t>
            </w:r>
          </w:p>
        </w:tc>
        <w:tc>
          <w:tcPr>
            <w:tcW w:w="4536" w:type="dxa"/>
            <w:vAlign w:val="center"/>
          </w:tcPr>
          <w:p w14:paraId="15E1A99E"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SGP LD</w:t>
            </w:r>
          </w:p>
        </w:tc>
        <w:tc>
          <w:tcPr>
            <w:tcW w:w="3402" w:type="dxa"/>
            <w:vAlign w:val="center"/>
          </w:tcPr>
          <w:p w14:paraId="0D34BFBC" w14:textId="77777777" w:rsidR="00352202" w:rsidRPr="002A530E" w:rsidRDefault="00352202" w:rsidP="001C6310">
            <w:pPr>
              <w:spacing w:before="120" w:after="120"/>
              <w:jc w:val="right"/>
              <w:rPr>
                <w:rFonts w:ascii="Arial" w:hAnsi="Arial" w:cs="Arial"/>
                <w:color w:val="FF0000"/>
                <w:sz w:val="20"/>
                <w:szCs w:val="20"/>
              </w:rPr>
            </w:pPr>
            <w:r w:rsidRPr="002A530E">
              <w:rPr>
                <w:rFonts w:ascii="Arial" w:hAnsi="Arial" w:cs="Arial"/>
                <w:color w:val="FF0000"/>
                <w:sz w:val="20"/>
                <w:szCs w:val="20"/>
              </w:rPr>
              <w:t>$69.666.660,00</w:t>
            </w:r>
          </w:p>
        </w:tc>
      </w:tr>
    </w:tbl>
    <w:p w14:paraId="59EC5EB7" w14:textId="77777777" w:rsidR="00352202" w:rsidRPr="002A530E" w:rsidRDefault="00352202" w:rsidP="00352202">
      <w:pPr>
        <w:pStyle w:val="Predeterminado"/>
        <w:spacing w:after="0" w:line="240" w:lineRule="auto"/>
        <w:contextualSpacing/>
        <w:jc w:val="both"/>
        <w:rPr>
          <w:rFonts w:ascii="Arial" w:hAnsi="Arial" w:cs="Arial"/>
          <w:b/>
          <w:sz w:val="20"/>
          <w:szCs w:val="20"/>
        </w:rPr>
      </w:pPr>
    </w:p>
    <w:p w14:paraId="5BFA6859" w14:textId="069B8788" w:rsidR="00352202" w:rsidRPr="002A530E" w:rsidRDefault="00352202" w:rsidP="00352202">
      <w:pPr>
        <w:pStyle w:val="Predeterminado"/>
        <w:spacing w:after="0" w:line="240" w:lineRule="auto"/>
        <w:contextualSpacing/>
        <w:jc w:val="both"/>
        <w:rPr>
          <w:rFonts w:ascii="Arial" w:hAnsi="Arial" w:cs="Arial"/>
          <w:b/>
          <w:sz w:val="20"/>
          <w:szCs w:val="20"/>
        </w:rPr>
      </w:pPr>
      <w:r w:rsidRPr="002A530E">
        <w:rPr>
          <w:rFonts w:ascii="Arial" w:hAnsi="Arial" w:cs="Arial"/>
          <w:b/>
          <w:sz w:val="20"/>
          <w:szCs w:val="20"/>
        </w:rPr>
        <w:t>3).</w:t>
      </w:r>
      <w:r w:rsidRPr="002A530E">
        <w:rPr>
          <w:rFonts w:ascii="Arial" w:hAnsi="Arial" w:cs="Arial"/>
          <w:color w:val="FF0000"/>
          <w:sz w:val="20"/>
          <w:szCs w:val="20"/>
        </w:rPr>
        <w:t xml:space="preserve">  </w:t>
      </w:r>
      <w:r w:rsidRPr="002A530E">
        <w:rPr>
          <w:rFonts w:ascii="Arial" w:hAnsi="Arial" w:cs="Arial"/>
          <w:sz w:val="20"/>
          <w:szCs w:val="20"/>
        </w:rPr>
        <w:t xml:space="preserve">Que de conformidad con el estudio previo </w:t>
      </w:r>
      <w:r w:rsidRPr="002A530E">
        <w:rPr>
          <w:rFonts w:ascii="Arial" w:hAnsi="Arial" w:cs="Arial"/>
          <w:color w:val="FF0000"/>
          <w:sz w:val="20"/>
          <w:szCs w:val="20"/>
        </w:rPr>
        <w:t>2023-00073</w:t>
      </w:r>
      <w:r w:rsidRPr="002A530E">
        <w:rPr>
          <w:rFonts w:ascii="Arial" w:hAnsi="Arial" w:cs="Arial"/>
          <w:color w:val="auto"/>
          <w:sz w:val="20"/>
          <w:szCs w:val="20"/>
        </w:rPr>
        <w:t>,</w:t>
      </w:r>
      <w:r w:rsidRPr="002A530E">
        <w:rPr>
          <w:rFonts w:ascii="Arial" w:hAnsi="Arial" w:cs="Arial"/>
          <w:color w:val="FF0000"/>
          <w:sz w:val="20"/>
          <w:szCs w:val="20"/>
        </w:rPr>
        <w:t xml:space="preserve"> </w:t>
      </w:r>
      <w:r w:rsidRPr="002A530E">
        <w:rPr>
          <w:rFonts w:ascii="Arial" w:hAnsi="Arial" w:cs="Arial"/>
          <w:sz w:val="20"/>
          <w:szCs w:val="20"/>
        </w:rPr>
        <w:t xml:space="preserve">debidamente aprobado por la oficina jurídica, se requiere contratar </w:t>
      </w:r>
      <w:r w:rsidRPr="002A530E">
        <w:rPr>
          <w:rFonts w:ascii="Arial" w:hAnsi="Arial" w:cs="Arial"/>
          <w:spacing w:val="4"/>
          <w:sz w:val="20"/>
          <w:szCs w:val="20"/>
        </w:rPr>
        <w:t>“</w:t>
      </w:r>
      <w:r w:rsidRPr="002A530E">
        <w:rPr>
          <w:rFonts w:ascii="Arial" w:hAnsi="Arial" w:cs="Arial"/>
          <w:bCs/>
          <w:color w:val="FF0000"/>
          <w:sz w:val="20"/>
          <w:szCs w:val="20"/>
          <w:lang w:val="es-ES"/>
        </w:rPr>
        <w:t>“PRESTAR EL SERVICIO DE TRANSPORTE ESPECIAL TERRESTRE PARA EL TRASLADO DE PERSONAL, BIENES Y ENSERES REQUERIDOS PARA EL CUMPLIMIENTO DE SU FUNCIÓN PÚBLICA Y DE LOS PROYECTOS QUE EJECUTA LA ALCALDÍA DE HATO COROZAL CASANARE”.</w:t>
      </w:r>
      <w:r w:rsidRPr="002A530E">
        <w:rPr>
          <w:rFonts w:ascii="Arial" w:hAnsi="Arial" w:cs="Arial"/>
          <w:bCs/>
          <w:sz w:val="20"/>
          <w:szCs w:val="20"/>
        </w:rPr>
        <w:t>”</w:t>
      </w:r>
      <w:r w:rsidRPr="002A530E">
        <w:rPr>
          <w:rFonts w:ascii="Arial" w:hAnsi="Arial" w:cs="Arial"/>
          <w:sz w:val="20"/>
          <w:szCs w:val="20"/>
        </w:rPr>
        <w:t xml:space="preserve">. </w:t>
      </w:r>
      <w:r w:rsidRPr="002A530E">
        <w:rPr>
          <w:rFonts w:ascii="Arial" w:hAnsi="Arial" w:cs="Arial"/>
          <w:b/>
          <w:sz w:val="20"/>
          <w:szCs w:val="20"/>
        </w:rPr>
        <w:t xml:space="preserve">4). </w:t>
      </w:r>
      <w:r w:rsidRPr="002A530E">
        <w:rPr>
          <w:rFonts w:ascii="Arial" w:hAnsi="Arial" w:cs="Arial"/>
          <w:sz w:val="20"/>
          <w:szCs w:val="20"/>
        </w:rPr>
        <w:t xml:space="preserve">Que el Municipio de </w:t>
      </w:r>
      <w:r w:rsidR="00AD4312">
        <w:rPr>
          <w:rFonts w:ascii="Arial" w:hAnsi="Arial" w:cs="Arial"/>
          <w:sz w:val="20"/>
          <w:szCs w:val="20"/>
        </w:rPr>
        <w:t>Hato Corozal</w:t>
      </w:r>
      <w:r w:rsidRPr="002A530E">
        <w:rPr>
          <w:rFonts w:ascii="Arial" w:hAnsi="Arial" w:cs="Arial"/>
          <w:sz w:val="20"/>
          <w:szCs w:val="20"/>
        </w:rPr>
        <w:t xml:space="preserve"> Casanare, adelantó el proceso de selección bajo la modalidad de selección abreviada denominado </w:t>
      </w:r>
      <w:r w:rsidRPr="002A530E">
        <w:rPr>
          <w:rFonts w:ascii="Arial" w:hAnsi="Arial" w:cs="Arial"/>
          <w:color w:val="FF0000"/>
          <w:spacing w:val="4"/>
          <w:sz w:val="20"/>
          <w:szCs w:val="20"/>
        </w:rPr>
        <w:t/>
      </w:r>
      <w:r w:rsidRPr="002A530E">
        <w:rPr>
          <w:rFonts w:ascii="Arial" w:hAnsi="Arial" w:cs="Arial"/>
          <w:color w:val="auto"/>
          <w:spacing w:val="4"/>
          <w:sz w:val="20"/>
          <w:szCs w:val="20"/>
        </w:rPr>
        <w:t>.</w:t>
      </w:r>
      <w:r w:rsidRPr="002A530E">
        <w:rPr>
          <w:rFonts w:ascii="Arial" w:hAnsi="Arial" w:cs="Arial"/>
          <w:color w:val="FF0000"/>
          <w:sz w:val="20"/>
          <w:szCs w:val="20"/>
        </w:rPr>
        <w:t xml:space="preserve"> </w:t>
      </w:r>
      <w:r w:rsidRPr="002A530E">
        <w:rPr>
          <w:rFonts w:ascii="Arial" w:hAnsi="Arial" w:cs="Arial"/>
          <w:b/>
          <w:sz w:val="20"/>
          <w:szCs w:val="20"/>
        </w:rPr>
        <w:t xml:space="preserve">5). </w:t>
      </w:r>
      <w:r w:rsidRPr="002A530E">
        <w:rPr>
          <w:rFonts w:ascii="Arial" w:hAnsi="Arial" w:cs="Arial"/>
          <w:sz w:val="20"/>
          <w:szCs w:val="20"/>
        </w:rPr>
        <w:t xml:space="preserve">Que luego de agotado los trámites establecidos en la ley de contratación vigente, el señor </w:t>
      </w:r>
      <w:proofErr w:type="gramStart"/>
      <w:r w:rsidRPr="002A530E">
        <w:rPr>
          <w:rFonts w:ascii="Arial" w:hAnsi="Arial" w:cs="Arial"/>
          <w:sz w:val="20"/>
          <w:szCs w:val="20"/>
        </w:rPr>
        <w:t>Alcalde</w:t>
      </w:r>
      <w:proofErr w:type="gramEnd"/>
      <w:r w:rsidRPr="002A530E">
        <w:rPr>
          <w:rFonts w:ascii="Arial" w:hAnsi="Arial" w:cs="Arial"/>
          <w:sz w:val="20"/>
          <w:szCs w:val="20"/>
        </w:rPr>
        <w:t xml:space="preserve"> del Municipio de </w:t>
      </w:r>
      <w:r w:rsidR="00AD4312">
        <w:rPr>
          <w:rFonts w:ascii="Arial" w:hAnsi="Arial" w:cs="Arial"/>
          <w:sz w:val="20"/>
          <w:szCs w:val="20"/>
        </w:rPr>
        <w:t>Hato Corozal</w:t>
      </w:r>
      <w:r w:rsidRPr="002A530E">
        <w:rPr>
          <w:rFonts w:ascii="Arial" w:hAnsi="Arial" w:cs="Arial"/>
          <w:sz w:val="20"/>
          <w:szCs w:val="20"/>
        </w:rPr>
        <w:t xml:space="preserve"> Casanare mediante Resolución No. </w:t>
      </w:r>
      <w:r w:rsidRPr="002A530E">
        <w:rPr>
          <w:rFonts w:ascii="Arial" w:hAnsi="Arial" w:cs="Arial"/>
          <w:color w:val="FF0000"/>
          <w:sz w:val="20"/>
          <w:szCs w:val="20"/>
        </w:rPr>
        <w:t xml:space="preserve">&lt;&lt; Resolución &gt;&gt; </w:t>
      </w:r>
      <w:r w:rsidRPr="002A530E">
        <w:rPr>
          <w:rFonts w:ascii="Arial" w:hAnsi="Arial" w:cs="Arial"/>
          <w:sz w:val="20"/>
          <w:szCs w:val="20"/>
        </w:rPr>
        <w:t xml:space="preserve">adjudicó dentro el proceso de selección abreviada de menor cuantía No. </w:t>
      </w:r>
      <w:r w:rsidRPr="002A530E">
        <w:rPr>
          <w:rFonts w:ascii="Arial" w:hAnsi="Arial" w:cs="Arial"/>
          <w:color w:val="FF0000"/>
          <w:spacing w:val="4"/>
          <w:sz w:val="20"/>
          <w:szCs w:val="20"/>
        </w:rPr>
        <w:t/>
      </w:r>
      <w:r w:rsidRPr="002A530E">
        <w:rPr>
          <w:rFonts w:ascii="Arial" w:hAnsi="Arial" w:cs="Arial"/>
          <w:color w:val="FF0000"/>
          <w:sz w:val="20"/>
          <w:szCs w:val="20"/>
        </w:rPr>
        <w:t xml:space="preserve"> </w:t>
      </w:r>
      <w:r w:rsidRPr="002A530E">
        <w:rPr>
          <w:rFonts w:ascii="Arial" w:hAnsi="Arial" w:cs="Arial"/>
          <w:color w:val="auto"/>
          <w:sz w:val="20"/>
          <w:szCs w:val="20"/>
        </w:rPr>
        <w:t>a</w:t>
      </w:r>
      <w:r w:rsidRPr="002A530E">
        <w:rPr>
          <w:rFonts w:ascii="Arial" w:hAnsi="Arial" w:cs="Arial"/>
          <w:sz w:val="20"/>
          <w:szCs w:val="20"/>
        </w:rPr>
        <w:t xml:space="preserve"> </w:t>
      </w:r>
      <w:r w:rsidRPr="00576F8A">
        <w:rPr>
          <w:rFonts w:ascii="Arial" w:hAnsi="Arial" w:cs="Arial"/>
          <w:bCs/>
          <w:color w:val="FF0000"/>
          <w:sz w:val="20"/>
          <w:szCs w:val="20"/>
          <w:lang w:val="pt-BR"/>
        </w:rPr>
        <w:t>FAIBER VICENTE CUCUNUBA FLOREZ, identificado(a) con cédula de ciudadanía 9433310 de YOPAL, representante legal de(l-la) TRASNPORTES Y SERVICIOS DE LA SABANA S.A.S</w:t>
      </w:r>
      <w:r w:rsidRPr="002A530E">
        <w:rPr>
          <w:rFonts w:ascii="Arial" w:hAnsi="Arial" w:cs="Arial"/>
          <w:bCs/>
          <w:color w:val="FF0000"/>
          <w:sz w:val="20"/>
          <w:szCs w:val="20"/>
        </w:rPr>
        <w:t xml:space="preserve"> </w:t>
      </w:r>
      <w:r w:rsidRPr="002A530E">
        <w:rPr>
          <w:rFonts w:ascii="Arial" w:hAnsi="Arial" w:cs="Arial"/>
          <w:sz w:val="20"/>
          <w:szCs w:val="20"/>
        </w:rPr>
        <w:t>por un valor de</w:t>
      </w:r>
      <w:r>
        <w:rPr>
          <w:rFonts w:ascii="Arial" w:hAnsi="Arial" w:cs="Arial"/>
          <w:color w:val="FF0000"/>
          <w:sz w:val="20"/>
          <w:szCs w:val="20"/>
          <w:lang w:val="es-MX"/>
        </w:rPr>
        <w:t xml:space="preserve"> </w:t>
      </w:r>
      <w:r w:rsidRPr="002A530E">
        <w:rPr>
          <w:rFonts w:ascii="Arial" w:hAnsi="Arial" w:cs="Arial"/>
          <w:bCs/>
          <w:color w:val="FF0000"/>
          <w:sz w:val="20"/>
          <w:szCs w:val="20"/>
          <w:lang w:val="es-ES"/>
        </w:rPr>
        <w:t>Sesenta y Nueve Millones Seiscientos Sesenta y Seis Mil Seiscientos Sesenta Pesos ($69.666.660,00)</w:t>
      </w:r>
      <w:r w:rsidRPr="002A530E">
        <w:rPr>
          <w:rFonts w:ascii="Arial" w:hAnsi="Arial" w:cs="Arial"/>
          <w:color w:val="auto"/>
          <w:sz w:val="20"/>
          <w:szCs w:val="20"/>
          <w:lang w:val="es-MX"/>
        </w:rPr>
        <w:t>.</w:t>
      </w:r>
      <w:r w:rsidRPr="002A530E">
        <w:rPr>
          <w:rFonts w:ascii="Arial" w:hAnsi="Arial" w:cs="Arial"/>
          <w:sz w:val="20"/>
          <w:szCs w:val="20"/>
          <w:lang w:val="es-MX"/>
        </w:rPr>
        <w:t xml:space="preserve"> y a su vez ordenó la estructuración del documento contractual conforme al pliego de condiciones y demás documentos y la propuesta seleccionada.  . </w:t>
      </w:r>
      <w:r w:rsidRPr="002A530E">
        <w:rPr>
          <w:rFonts w:ascii="Arial" w:hAnsi="Arial" w:cs="Arial"/>
          <w:sz w:val="20"/>
          <w:szCs w:val="20"/>
        </w:rPr>
        <w:t xml:space="preserve"> En consecuencia, se celebra el presente contrato </w:t>
      </w:r>
      <w:r w:rsidRPr="002A530E">
        <w:rPr>
          <w:rFonts w:ascii="Arial" w:hAnsi="Arial" w:cs="Arial"/>
          <w:color w:val="auto"/>
          <w:sz w:val="20"/>
          <w:szCs w:val="20"/>
        </w:rPr>
        <w:t>de</w:t>
      </w:r>
      <w:r w:rsidRPr="002A530E">
        <w:rPr>
          <w:rFonts w:ascii="Arial" w:hAnsi="Arial" w:cs="Arial"/>
          <w:color w:val="FF0000"/>
          <w:sz w:val="20"/>
          <w:szCs w:val="20"/>
        </w:rPr>
        <w:t xml:space="preserve"> CONTRATO DE PRESTACIÓN DE SERVICIOS</w:t>
      </w:r>
      <w:r w:rsidRPr="002A530E">
        <w:rPr>
          <w:rFonts w:ascii="Arial" w:hAnsi="Arial" w:cs="Arial"/>
          <w:sz w:val="20"/>
          <w:szCs w:val="20"/>
        </w:rPr>
        <w:t xml:space="preserve">, en cumplimiento de mandato legal, el cual se  regirá por las siguientes </w:t>
      </w:r>
      <w:r w:rsidRPr="002A530E">
        <w:rPr>
          <w:rFonts w:ascii="Arial" w:hAnsi="Arial" w:cs="Arial"/>
          <w:b/>
          <w:sz w:val="20"/>
          <w:szCs w:val="20"/>
        </w:rPr>
        <w:t xml:space="preserve">CLÁUSULAS: </w:t>
      </w:r>
      <w:r w:rsidRPr="002A530E">
        <w:rPr>
          <w:rFonts w:ascii="Arial" w:hAnsi="Arial" w:cs="Arial"/>
          <w:b/>
          <w:sz w:val="20"/>
          <w:szCs w:val="20"/>
          <w:u w:val="single"/>
        </w:rPr>
        <w:t>PRIMERA</w:t>
      </w:r>
      <w:r w:rsidRPr="002A530E">
        <w:rPr>
          <w:rFonts w:ascii="Arial" w:hAnsi="Arial" w:cs="Arial"/>
          <w:b/>
          <w:sz w:val="20"/>
          <w:szCs w:val="20"/>
        </w:rPr>
        <w:t>: OBJETO</w:t>
      </w:r>
      <w:r w:rsidRPr="002A530E">
        <w:rPr>
          <w:rFonts w:ascii="Arial" w:hAnsi="Arial" w:cs="Arial"/>
          <w:sz w:val="20"/>
          <w:szCs w:val="20"/>
        </w:rPr>
        <w:t xml:space="preserve">. El objeto del presente contrato </w:t>
      </w:r>
      <w:r w:rsidRPr="002A530E">
        <w:rPr>
          <w:rFonts w:ascii="Arial" w:hAnsi="Arial" w:cs="Arial"/>
          <w:bCs/>
          <w:color w:val="000000"/>
          <w:sz w:val="20"/>
          <w:szCs w:val="20"/>
        </w:rPr>
        <w:t xml:space="preserve"> </w:t>
      </w:r>
      <w:r w:rsidRPr="002A530E">
        <w:rPr>
          <w:rFonts w:ascii="Arial" w:hAnsi="Arial" w:cs="Arial"/>
          <w:spacing w:val="4"/>
          <w:sz w:val="20"/>
          <w:szCs w:val="20"/>
        </w:rPr>
        <w:lastRenderedPageBreak/>
        <w:t>“</w:t>
      </w:r>
      <w:r w:rsidRPr="002A530E">
        <w:rPr>
          <w:rFonts w:ascii="Arial" w:hAnsi="Arial" w:cs="Arial"/>
          <w:bCs/>
          <w:color w:val="FF0000"/>
          <w:sz w:val="20"/>
          <w:szCs w:val="20"/>
          <w:lang w:val="es-ES"/>
        </w:rPr>
        <w:t>“PRESTAR EL SERVICIO DE TRANSPORTE ESPECIAL TERRESTRE PARA EL TRASLADO DE PERSONAL, BIENES Y ENSERES REQUERIDOS PARA EL CUMPLIMIENTO DE SU FUNCIÓN PÚBLICA Y DE LOS PROYECTOS QUE EJECUTA LA ALCALDÍA DE HATO COROZAL CASANARE”.</w:t>
      </w:r>
      <w:r w:rsidRPr="002A530E">
        <w:rPr>
          <w:rFonts w:ascii="Arial" w:hAnsi="Arial" w:cs="Arial"/>
          <w:bCs/>
          <w:sz w:val="20"/>
          <w:szCs w:val="20"/>
        </w:rPr>
        <w:t>”</w:t>
      </w:r>
      <w:r w:rsidRPr="002A530E">
        <w:rPr>
          <w:rFonts w:ascii="Arial" w:hAnsi="Arial" w:cs="Arial"/>
          <w:b/>
          <w:sz w:val="20"/>
          <w:szCs w:val="20"/>
        </w:rPr>
        <w:t xml:space="preserve">. </w:t>
      </w:r>
      <w:r w:rsidRPr="002A530E">
        <w:rPr>
          <w:rFonts w:ascii="Arial" w:hAnsi="Arial" w:cs="Arial"/>
          <w:b/>
          <w:sz w:val="20"/>
          <w:szCs w:val="20"/>
          <w:u w:val="single"/>
        </w:rPr>
        <w:t>SEGUNDA</w:t>
      </w:r>
      <w:r w:rsidRPr="002A530E">
        <w:rPr>
          <w:rFonts w:ascii="Arial" w:hAnsi="Arial" w:cs="Arial"/>
          <w:b/>
          <w:sz w:val="20"/>
          <w:szCs w:val="20"/>
        </w:rPr>
        <w:t>: VALOR</w:t>
      </w:r>
      <w:r w:rsidRPr="002A530E">
        <w:rPr>
          <w:rFonts w:ascii="Arial" w:hAnsi="Arial" w:cs="Arial"/>
          <w:sz w:val="20"/>
          <w:szCs w:val="20"/>
        </w:rPr>
        <w:t xml:space="preserve">: </w:t>
      </w:r>
      <w:r w:rsidRPr="002A530E">
        <w:rPr>
          <w:rFonts w:ascii="Arial" w:hAnsi="Arial" w:cs="Arial"/>
          <w:bCs/>
          <w:sz w:val="20"/>
          <w:szCs w:val="20"/>
        </w:rPr>
        <w:t>Para todos los efectos legales y fiscales el valor total del presente contrato es la suma</w:t>
      </w:r>
      <w:r w:rsidRPr="002A530E">
        <w:rPr>
          <w:rFonts w:ascii="Arial" w:hAnsi="Arial" w:cs="Arial"/>
          <w:b/>
          <w:sz w:val="20"/>
          <w:szCs w:val="20"/>
        </w:rPr>
        <w:t xml:space="preserve"> </w:t>
      </w:r>
      <w:r w:rsidRPr="002A530E">
        <w:rPr>
          <w:rFonts w:ascii="Arial" w:hAnsi="Arial" w:cs="Arial"/>
          <w:sz w:val="20"/>
          <w:szCs w:val="20"/>
        </w:rPr>
        <w:t xml:space="preserve">de </w:t>
      </w:r>
      <w:r w:rsidRPr="002A530E">
        <w:rPr>
          <w:rFonts w:ascii="Arial" w:hAnsi="Arial" w:cs="Arial"/>
          <w:bCs/>
          <w:color w:val="FF0000"/>
          <w:sz w:val="20"/>
          <w:szCs w:val="20"/>
          <w:lang w:val="es-ES"/>
        </w:rPr>
        <w:t>Sesenta y Nueve Millones Seiscientos Sesenta y Seis Mil Seiscientos Sesenta Pesos ($69.666.660,00)</w:t>
      </w:r>
      <w:r w:rsidRPr="002A530E">
        <w:rPr>
          <w:rFonts w:ascii="Arial" w:hAnsi="Arial" w:cs="Arial"/>
          <w:color w:val="auto"/>
          <w:sz w:val="20"/>
          <w:szCs w:val="20"/>
          <w:lang w:val="es-MX"/>
        </w:rPr>
        <w:t>,</w:t>
      </w:r>
      <w:r w:rsidRPr="002A530E">
        <w:rPr>
          <w:rFonts w:ascii="Arial" w:hAnsi="Arial" w:cs="Arial"/>
          <w:sz w:val="20"/>
          <w:szCs w:val="20"/>
          <w:lang w:val="es-MX"/>
        </w:rPr>
        <w:t xml:space="preserve"> </w:t>
      </w:r>
      <w:r w:rsidRPr="002A530E">
        <w:rPr>
          <w:rFonts w:ascii="Arial" w:hAnsi="Arial" w:cs="Arial"/>
          <w:bCs/>
          <w:sz w:val="20"/>
          <w:szCs w:val="20"/>
          <w:lang w:val="es-MX"/>
        </w:rPr>
        <w:t>de acuerdo al siguiente presupuesto establecido en la propuesta seleccionada</w:t>
      </w:r>
      <w:r w:rsidRPr="002A530E">
        <w:rPr>
          <w:rFonts w:ascii="Arial" w:hAnsi="Arial" w:cs="Arial"/>
          <w:b/>
          <w:sz w:val="20"/>
          <w:szCs w:val="20"/>
        </w:rPr>
        <w:t>:</w:t>
      </w:r>
    </w:p>
    <w:p w14:paraId="3081FE51" w14:textId="77777777" w:rsidR="00352202" w:rsidRPr="002A530E" w:rsidRDefault="00352202" w:rsidP="00352202">
      <w:pPr>
        <w:pStyle w:val="Predeterminado"/>
        <w:spacing w:after="0" w:line="240" w:lineRule="auto"/>
        <w:jc w:val="both"/>
        <w:rPr>
          <w:rFonts w:ascii="Arial" w:hAnsi="Arial" w:cs="Arial"/>
          <w:sz w:val="20"/>
          <w:szCs w:val="20"/>
        </w:rPr>
      </w:pPr>
    </w:p>
    <w:p w14:paraId="0606370E" w14:textId="77777777" w:rsidR="00352202" w:rsidRPr="002A530E" w:rsidRDefault="00352202" w:rsidP="00352202">
      <w:pPr>
        <w:pStyle w:val="Predeterminado"/>
        <w:spacing w:after="0" w:line="240" w:lineRule="auto"/>
        <w:jc w:val="both"/>
        <w:rPr>
          <w:rFonts w:ascii="Arial" w:hAnsi="Arial" w:cs="Arial"/>
          <w:sz w:val="20"/>
          <w:szCs w:val="20"/>
        </w:rPr>
      </w:pPr>
      <w:r w:rsidRPr="002A530E">
        <w:rPr>
          <w:rFonts w:ascii="Arial" w:hAnsi="Arial" w:cs="Arial"/>
          <w:b/>
          <w:sz w:val="20"/>
          <w:szCs w:val="20"/>
          <w:u w:val="single"/>
        </w:rPr>
        <w:t>TERCERA</w:t>
      </w:r>
      <w:r w:rsidRPr="002A530E">
        <w:rPr>
          <w:rFonts w:ascii="Arial" w:hAnsi="Arial" w:cs="Arial"/>
          <w:b/>
          <w:sz w:val="20"/>
          <w:szCs w:val="20"/>
        </w:rPr>
        <w:t>: FORMA DE PAGO</w:t>
      </w:r>
      <w:r w:rsidRPr="002A530E">
        <w:rPr>
          <w:rFonts w:ascii="Arial" w:hAnsi="Arial" w:cs="Arial"/>
          <w:sz w:val="20"/>
          <w:szCs w:val="20"/>
        </w:rPr>
        <w:t xml:space="preserve">: </w:t>
      </w:r>
      <w:r w:rsidRPr="002A530E">
        <w:rPr>
          <w:rFonts w:ascii="Arial" w:hAnsi="Arial" w:cs="Arial"/>
          <w:bCs/>
          <w:color w:val="FF0000"/>
          <w:sz w:val="20"/>
          <w:szCs w:val="20"/>
        </w:rPr>
        <w:t>El Municipio pagará al contratista el valor del contrato de la siguiente manera: Mediante siete (7) pagos, de los cuales seis (06) son pagos mensuales vencidos por el valor de: Once  Millones de pesos m/cte ($ 11.000.000), y un (1) pago final por un valor de tres millones seiscientos sesenta y seis mil seiscientos sesenta pesos m/cte ($3.666.660).
Para la realización de los pagos, el contratista deberá presentar los siguientes documentos: 
•	Informe de avance de ejecución debidamente aprobado por la supervisión.
•	Planilla de recorrido o desplazamiento debidamente diligenciadas.
•	Certificación de cumplimiento y recibo a satisfacción del servicio por parte del supervisor del contrato.
•	Deberá anexar copia de los pagos efectuados por concepto de seguridad social y paz y salvo por aportes parafiscales, salud, pensión y riesgos laborales del representante legal de la empresa y del conductor.
•	Con el ultimo pago suscripción del acta de liquidación y terminación del contrato.</w:t>
      </w:r>
      <w:r w:rsidRPr="002A530E">
        <w:rPr>
          <w:rFonts w:ascii="Arial" w:hAnsi="Arial" w:cs="Arial"/>
          <w:bCs/>
          <w:sz w:val="20"/>
          <w:szCs w:val="20"/>
        </w:rPr>
        <w:t>.</w:t>
      </w:r>
      <w:r w:rsidRPr="002A530E">
        <w:rPr>
          <w:rFonts w:ascii="Arial" w:hAnsi="Arial" w:cs="Arial"/>
          <w:bCs/>
          <w:color w:val="FF0000"/>
          <w:sz w:val="20"/>
          <w:szCs w:val="20"/>
        </w:rPr>
        <w:t xml:space="preserve"> </w:t>
      </w:r>
      <w:r w:rsidRPr="002A530E">
        <w:rPr>
          <w:rFonts w:ascii="Arial" w:hAnsi="Arial" w:cs="Arial"/>
          <w:sz w:val="20"/>
          <w:szCs w:val="20"/>
        </w:rPr>
        <w:t xml:space="preserve"> </w:t>
      </w:r>
      <w:r w:rsidRPr="002A530E">
        <w:rPr>
          <w:rFonts w:ascii="Arial" w:hAnsi="Arial" w:cs="Arial"/>
          <w:b/>
          <w:sz w:val="20"/>
          <w:szCs w:val="20"/>
          <w:u w:val="single"/>
        </w:rPr>
        <w:t>CUARTA</w:t>
      </w:r>
      <w:r w:rsidRPr="002A530E">
        <w:rPr>
          <w:rFonts w:ascii="Arial" w:hAnsi="Arial" w:cs="Arial"/>
          <w:b/>
          <w:sz w:val="20"/>
          <w:szCs w:val="20"/>
        </w:rPr>
        <w:t>: PLAZO DE EJECUCIÓN</w:t>
      </w:r>
      <w:r w:rsidRPr="002A530E">
        <w:rPr>
          <w:rFonts w:ascii="Arial" w:hAnsi="Arial" w:cs="Arial"/>
          <w:sz w:val="20"/>
          <w:szCs w:val="20"/>
        </w:rPr>
        <w:t xml:space="preserve">: El plazo para la ejecución del presente contrato es de </w:t>
      </w:r>
      <w:r w:rsidRPr="002A530E">
        <w:rPr>
          <w:rFonts w:ascii="Arial" w:hAnsi="Arial" w:cs="Arial"/>
          <w:bCs/>
          <w:color w:val="FF0000"/>
          <w:sz w:val="20"/>
          <w:szCs w:val="20"/>
          <w:lang w:val="pt-BR"/>
        </w:rPr>
        <w:t>Seis  (6) MESES Y Diez  (10) DIAS</w:t>
      </w:r>
      <w:r w:rsidRPr="002A530E">
        <w:rPr>
          <w:rFonts w:ascii="Arial" w:hAnsi="Arial" w:cs="Arial"/>
          <w:sz w:val="20"/>
          <w:szCs w:val="20"/>
        </w:rPr>
        <w:t xml:space="preserve"> contados a partir de la suscripción del acta de inicio, previo cumplimiento de los requisitos de perfeccionamiento y ejecución. </w:t>
      </w:r>
      <w:r w:rsidRPr="002A530E">
        <w:rPr>
          <w:rFonts w:ascii="Arial" w:hAnsi="Arial" w:cs="Arial"/>
          <w:b/>
          <w:bCs/>
          <w:sz w:val="20"/>
          <w:szCs w:val="20"/>
          <w:u w:val="single"/>
        </w:rPr>
        <w:t>QUINTA</w:t>
      </w:r>
      <w:r w:rsidRPr="002A530E">
        <w:rPr>
          <w:rFonts w:ascii="Arial" w:hAnsi="Arial" w:cs="Arial"/>
          <w:b/>
          <w:bCs/>
          <w:sz w:val="20"/>
          <w:szCs w:val="20"/>
        </w:rPr>
        <w:t>:</w:t>
      </w:r>
      <w:r w:rsidRPr="002A530E">
        <w:rPr>
          <w:rFonts w:ascii="Arial" w:hAnsi="Arial" w:cs="Arial"/>
          <w:b/>
          <w:sz w:val="20"/>
          <w:szCs w:val="20"/>
        </w:rPr>
        <w:t xml:space="preserve"> OBLIGACIONES DE LAS PARTES</w:t>
      </w:r>
      <w:r w:rsidRPr="002A530E">
        <w:rPr>
          <w:rFonts w:ascii="Arial" w:hAnsi="Arial" w:cs="Arial"/>
          <w:sz w:val="20"/>
          <w:szCs w:val="20"/>
        </w:rPr>
        <w:t xml:space="preserve">: A) </w:t>
      </w:r>
      <w:r w:rsidRPr="002A530E">
        <w:rPr>
          <w:rFonts w:ascii="Arial" w:hAnsi="Arial" w:cs="Arial"/>
          <w:sz w:val="20"/>
          <w:szCs w:val="20"/>
          <w:u w:val="single"/>
        </w:rPr>
        <w:t>Del Municipio</w:t>
      </w:r>
      <w:r w:rsidRPr="002A530E">
        <w:rPr>
          <w:rFonts w:ascii="Arial" w:hAnsi="Arial" w:cs="Arial"/>
          <w:sz w:val="20"/>
          <w:szCs w:val="20"/>
        </w:rPr>
        <w:t xml:space="preserve">: 1-  Exigir a EL CONTRATISTA la ejecución idónea del objeto del contrato.  2-. Pagar el valor del presente contrato en la forma pactada.  3-. Aprobar la garantía única que en debida forma constituya EL CONTRATISTA;  4-. Vigilar la debida y oportuna ejecución  del contrato y el cumplimiento de todas las obligaciones contractuales. B) </w:t>
      </w:r>
      <w:r w:rsidRPr="002A530E">
        <w:rPr>
          <w:rFonts w:ascii="Arial" w:hAnsi="Arial" w:cs="Arial"/>
          <w:sz w:val="20"/>
          <w:szCs w:val="20"/>
          <w:u w:val="single"/>
        </w:rPr>
        <w:t>De EL CONTRATISTA</w:t>
      </w:r>
      <w:r w:rsidRPr="002A530E">
        <w:rPr>
          <w:rFonts w:ascii="Arial" w:hAnsi="Arial" w:cs="Arial"/>
          <w:sz w:val="20"/>
          <w:szCs w:val="20"/>
        </w:rPr>
        <w:t xml:space="preserve">: </w:t>
      </w:r>
      <w:r w:rsidRPr="002A530E">
        <w:rPr>
          <w:rFonts w:ascii="Arial" w:hAnsi="Arial" w:cs="Arial"/>
          <w:color w:val="FF0000"/>
          <w:sz w:val="20"/>
          <w:szCs w:val="20"/>
        </w:rPr>
        <w:t xml:space="preserve"> ACTIVIDADES
1.	Prestar (a todo costo) el servicio especial de transporte terrestre para el desplazamiento del alcalde y funcionarios de la alcaldía. 
2.	Diligenciar planilla de recorridos y/o desplazamientos realizados.
3.	Disponer de manera permanente el vehículo y el conductor para cumplir con los desplazamientos requeridos.
4.	Presentar soporte de mantenimientos preventivos, correctivos y seguros vigentes.
5.	Realizar las actividades que se requieran y que sean inherentes al objeto contractual. 
OBLIGACIONES
Cumplir con lo establecido en el código nacional de tránsito.
*Suministrar el vehículo a la Alcaldía Municipal de Hato Corozal en perfecto estado de funcionamiento, externa e internamente en buen estado, completamente aseado y con todos sus documentos en regla, así como seguros y/o pólizas que se requieran para que el vehículo cuente con amparo todo riesgo que asegure al propietario por perdida o daño total o parcial, lesiones o daños a terceros y a bienes propios o ajenos.
*Se requiere que el conductor cumpla con cualidades personales tales como: honestidad, diligencia, cuidado, así como los bienes y elementos exigidos y ofrecidos en la propuesta, incluyendo equipos de comunicación y demás elementos que sean necesarios para el efectivo cumplimiento del contrato.
*Exigir a los conductores, el cumplimiento de sus funciones y horarios de trabajo pactados con la alcaldía.
*El servicio de transporte Especial Terrestre es a todo costo que incluye (alquiler del vehículo, conductor alimentación y hospedaje de este, combustibles, aceites, lubricantes, mantenimiento del vehículo, peajes) y todo lo requerido para la normal prestación del servicio, los cuales serán asumidos por el contratista.
*Asumir cualquier riesgo parcial o total que afecte a el vehículo en cumplimiento del objeto contratado, así como la responsabilidad total por los daños o perjuicios que con el vehículo se llegaren a causar a la vida o bienes de terceros, o a su conductor quien deberá estar afiliado al régimen de seguridad social (Salud, pensión y ARL), informando además que no tiene ningún tipo de relación laboral ni contractual con el municipio.
*Las actividades correspondientes con el conductor no generaran ningún tipo de relación laboral ni contractual con el municipio de hato corozal Casanare.
*Deberá incluir un (01) conductor con su respectiva licencia de conducción vigente donde acredite la categoría correspondiente al manejo de dicho vehículo, además deberá demostrar idoneidad y experiencia no inferior a seis (06) meses.
*Los vehículos deben estar en disponibilidad 7 días 24 horas, para ser movilizados por los diferentes barrios, veredas, corregimientos, es decir, sin estar sujeto a horarios o jornadas laborales de ninguna clase, ajustándose a las programaciones establecidas en el presente proceso de selección.
*En caso de fuerza mayor o caso fortuito, reemplazará provisionalmente los vehículos por otros de iguales o superiores características.
*Encontrarse a paz y salvo y asumir todos los costos que se generen por concepto de obligaciones tributarias con ocasión de la propiedad o tenencia del vehículo objeto del contrato durante el plazo de ejecución del mismo.
*Tener vigente SOAT, tecno mecánica y los requisitos exigidos para la circulación en vías nacionales.</w:t>
      </w:r>
      <w:r w:rsidRPr="002A530E">
        <w:rPr>
          <w:rFonts w:ascii="Arial" w:hAnsi="Arial" w:cs="Arial"/>
          <w:color w:val="auto"/>
          <w:sz w:val="20"/>
          <w:szCs w:val="20"/>
        </w:rPr>
        <w:t>.</w:t>
      </w:r>
      <w:r w:rsidRPr="002A530E">
        <w:rPr>
          <w:rFonts w:ascii="Arial" w:hAnsi="Arial" w:cs="Arial"/>
          <w:sz w:val="20"/>
          <w:szCs w:val="20"/>
        </w:rPr>
        <w:t xml:space="preserve"> </w:t>
      </w:r>
      <w:r w:rsidRPr="002A530E">
        <w:rPr>
          <w:rFonts w:ascii="Arial" w:hAnsi="Arial" w:cs="Arial"/>
          <w:b/>
          <w:sz w:val="20"/>
          <w:szCs w:val="20"/>
          <w:u w:val="single"/>
        </w:rPr>
        <w:t>SEXTA</w:t>
      </w:r>
      <w:r w:rsidRPr="002A530E">
        <w:rPr>
          <w:rFonts w:ascii="Arial" w:hAnsi="Arial" w:cs="Arial"/>
          <w:b/>
          <w:sz w:val="20"/>
          <w:szCs w:val="20"/>
        </w:rPr>
        <w:t xml:space="preserve">: EXCLUSIÓN DE LA RELACIÓN LABORAL.  </w:t>
      </w:r>
      <w:r w:rsidRPr="002A530E">
        <w:rPr>
          <w:rFonts w:ascii="Arial" w:hAnsi="Arial" w:cs="Arial"/>
          <w:sz w:val="20"/>
          <w:szCs w:val="20"/>
        </w:rPr>
        <w:t xml:space="preserve">El presente contrato no genera relación laboral alguna con EL CONTRATISTA, en consecuencia tampoco el pago de prestaciones sociales y de ningún tipo de costo distinto al valor acordado en el presente contrato. </w:t>
      </w:r>
      <w:r w:rsidRPr="002A530E">
        <w:rPr>
          <w:rFonts w:ascii="Arial" w:hAnsi="Arial" w:cs="Arial"/>
          <w:b/>
          <w:sz w:val="20"/>
          <w:szCs w:val="20"/>
        </w:rPr>
        <w:t xml:space="preserve"> </w:t>
      </w:r>
      <w:r w:rsidRPr="002A530E">
        <w:rPr>
          <w:rFonts w:ascii="Arial" w:hAnsi="Arial" w:cs="Arial"/>
          <w:b/>
          <w:sz w:val="20"/>
          <w:szCs w:val="20"/>
          <w:u w:val="single"/>
        </w:rPr>
        <w:t>SEPTIMA</w:t>
      </w:r>
      <w:r w:rsidRPr="002A530E">
        <w:rPr>
          <w:rFonts w:ascii="Arial" w:hAnsi="Arial" w:cs="Arial"/>
          <w:b/>
          <w:sz w:val="20"/>
          <w:szCs w:val="20"/>
        </w:rPr>
        <w:t xml:space="preserve">: IMPUTACIÓN PRESUPUESTAL.  </w:t>
      </w:r>
      <w:r w:rsidRPr="002A530E">
        <w:rPr>
          <w:rFonts w:ascii="Arial" w:hAnsi="Arial" w:cs="Arial"/>
          <w:sz w:val="20"/>
          <w:szCs w:val="20"/>
        </w:rPr>
        <w:t>El gasto que ocasione el presente contrato se pagará con cargo a los Certificados de Disponibilidad Presupuestal  como se muestra en la siguiente tabla:</w:t>
      </w:r>
    </w:p>
    <w:p w14:paraId="377ACE75" w14:textId="77777777" w:rsidR="00352202" w:rsidRPr="002A530E" w:rsidRDefault="00352202" w:rsidP="00352202">
      <w:pPr>
        <w:pStyle w:val="Predeterminado"/>
        <w:spacing w:after="0" w:line="240" w:lineRule="auto"/>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1700"/>
        <w:gridCol w:w="1700"/>
        <w:gridCol w:w="1701"/>
        <w:gridCol w:w="1701"/>
        <w:gridCol w:w="1702"/>
        <w:gridCol w:w="1702"/>
      </w:tblGrid>
      <w:tr w:rsidR="00352202" w:rsidRPr="002A530E" w14:paraId="22DDD863" w14:textId="77777777" w:rsidTr="001C6310">
        <w:trPr>
          <w:jc w:val="center"/>
        </w:trPr>
        <w:tc>
          <w:tcPr>
            <w:tcW w:w="1685" w:type="dxa"/>
            <w:vAlign w:val="center"/>
          </w:tcPr>
          <w:p w14:paraId="7D4F2515"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No. CDP</w:t>
            </w:r>
          </w:p>
        </w:tc>
        <w:tc>
          <w:tcPr>
            <w:tcW w:w="1685" w:type="dxa"/>
            <w:vAlign w:val="center"/>
          </w:tcPr>
          <w:p w14:paraId="604E9AE0"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Fecha</w:t>
            </w:r>
          </w:p>
        </w:tc>
        <w:tc>
          <w:tcPr>
            <w:tcW w:w="1685" w:type="dxa"/>
            <w:vAlign w:val="center"/>
          </w:tcPr>
          <w:p w14:paraId="42987424"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Cód. Presupuestal</w:t>
            </w:r>
          </w:p>
        </w:tc>
        <w:tc>
          <w:tcPr>
            <w:tcW w:w="1685" w:type="dxa"/>
            <w:vAlign w:val="center"/>
          </w:tcPr>
          <w:p w14:paraId="6DAC7113"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Rubro</w:t>
            </w:r>
          </w:p>
        </w:tc>
        <w:tc>
          <w:tcPr>
            <w:tcW w:w="1686" w:type="dxa"/>
            <w:vAlign w:val="center"/>
          </w:tcPr>
          <w:p w14:paraId="0B7AEA9B"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Fuente</w:t>
            </w:r>
          </w:p>
        </w:tc>
        <w:tc>
          <w:tcPr>
            <w:tcW w:w="1686" w:type="dxa"/>
            <w:vAlign w:val="center"/>
          </w:tcPr>
          <w:p w14:paraId="0586E3CD"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Valor</w:t>
            </w:r>
          </w:p>
        </w:tc>
      </w:tr>
      <w:tr w:rsidR="00352202" w:rsidRPr="002A530E" w14:paraId="18975DF7" w14:textId="77777777" w:rsidTr="001C6310">
        <w:trPr>
          <w:jc w:val="center"/>
        </w:trPr>
        <w:tc>
          <w:tcPr>
            <w:tcW w:w="1685" w:type="dxa"/>
            <w:vAlign w:val="center"/>
          </w:tcPr>
          <w:p w14:paraId="33C3082F"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0090</w:t>
            </w:r>
          </w:p>
        </w:tc>
        <w:tc>
          <w:tcPr>
            <w:tcW w:w="1685" w:type="dxa"/>
            <w:vAlign w:val="center"/>
          </w:tcPr>
          <w:p w14:paraId="5C1DD215"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2023-02-13</w:t>
            </w:r>
          </w:p>
        </w:tc>
        <w:tc>
          <w:tcPr>
            <w:tcW w:w="1685" w:type="dxa"/>
            <w:vAlign w:val="center"/>
          </w:tcPr>
          <w:p w14:paraId="7F1155C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C.2.1.2.02.02.006</w:t>
            </w:r>
          </w:p>
        </w:tc>
        <w:tc>
          <w:tcPr>
            <w:tcW w:w="1685" w:type="dxa"/>
            <w:vAlign w:val="center"/>
          </w:tcPr>
          <w:p w14:paraId="5713BD0E"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SERVICIOS DE ALOJAMIENTO; SERVICIOS DE SUMINISTRO DE COMIDAS Y BEBIDAS; SERVICIOS DE TRANSPORTE; Y SERVICIOS DE DISTRIBUCIÓN DE ELECTRICIDAD, GAS Y AGUA</w:t>
            </w:r>
          </w:p>
        </w:tc>
        <w:tc>
          <w:tcPr>
            <w:tcW w:w="1686" w:type="dxa"/>
            <w:vAlign w:val="center"/>
          </w:tcPr>
          <w:p w14:paraId="2B48AA50"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SGP LD</w:t>
            </w:r>
          </w:p>
        </w:tc>
        <w:tc>
          <w:tcPr>
            <w:tcW w:w="1686" w:type="dxa"/>
            <w:vAlign w:val="center"/>
          </w:tcPr>
          <w:p w14:paraId="1DBA8BF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$69.666.660,00</w:t>
            </w:r>
          </w:p>
        </w:tc>
      </w:tr>
    </w:tbl>
    <w:p w14:paraId="01FC962A" w14:textId="77777777" w:rsidR="00352202" w:rsidRPr="002A530E" w:rsidRDefault="00352202" w:rsidP="00352202">
      <w:pPr>
        <w:pStyle w:val="Predeterminado"/>
        <w:spacing w:after="0" w:line="240" w:lineRule="auto"/>
        <w:jc w:val="both"/>
        <w:rPr>
          <w:rFonts w:ascii="Arial" w:hAnsi="Arial" w:cs="Arial"/>
          <w:color w:val="FF0000"/>
          <w:sz w:val="20"/>
          <w:szCs w:val="20"/>
        </w:rPr>
      </w:pPr>
    </w:p>
    <w:p w14:paraId="52197D08" w14:textId="77777777" w:rsidR="00352202" w:rsidRPr="002A530E" w:rsidRDefault="00352202" w:rsidP="00352202">
      <w:pPr>
        <w:pStyle w:val="Predeterminado"/>
        <w:spacing w:after="0" w:line="240" w:lineRule="auto"/>
        <w:jc w:val="both"/>
        <w:rPr>
          <w:rFonts w:ascii="Arial" w:hAnsi="Arial" w:cs="Arial"/>
          <w:sz w:val="20"/>
          <w:szCs w:val="20"/>
        </w:rPr>
      </w:pPr>
      <w:r w:rsidRPr="002A530E">
        <w:rPr>
          <w:rFonts w:ascii="Arial" w:hAnsi="Arial" w:cs="Arial"/>
          <w:sz w:val="20"/>
          <w:szCs w:val="20"/>
        </w:rPr>
        <w:t xml:space="preserve">Expedido por la Secretaría de Hacienda., </w:t>
      </w:r>
      <w:r w:rsidRPr="002A530E">
        <w:rPr>
          <w:rFonts w:ascii="Arial" w:hAnsi="Arial" w:cs="Arial"/>
          <w:b/>
          <w:sz w:val="20"/>
          <w:szCs w:val="20"/>
          <w:u w:val="single"/>
        </w:rPr>
        <w:t>OCTAVA</w:t>
      </w:r>
      <w:r w:rsidRPr="002A530E">
        <w:rPr>
          <w:rFonts w:ascii="Arial" w:hAnsi="Arial" w:cs="Arial"/>
          <w:b/>
          <w:sz w:val="20"/>
          <w:szCs w:val="20"/>
        </w:rPr>
        <w:t>. GARANTIAS</w:t>
      </w:r>
      <w:r w:rsidRPr="002A530E">
        <w:rPr>
          <w:rFonts w:ascii="Arial" w:hAnsi="Arial" w:cs="Arial"/>
          <w:sz w:val="20"/>
          <w:szCs w:val="20"/>
        </w:rPr>
        <w:t>: EL CONTRATISTA se obliga a constituir a favor del Municipio, garantía única expedida por compañía de seguros legalmente constituida en Colombia cuya póliza matriz esté debidamente aprobada por la Superintendencia Financiera con los siguientes amparos:</w:t>
      </w:r>
    </w:p>
    <w:p w14:paraId="36DE8974" w14:textId="77777777" w:rsidR="00352202" w:rsidRPr="002A530E" w:rsidRDefault="00352202" w:rsidP="00352202">
      <w:pPr>
        <w:pStyle w:val="Predeterminado"/>
        <w:spacing w:after="0" w:line="240" w:lineRule="auto"/>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23"/>
        <w:gridCol w:w="2723"/>
        <w:gridCol w:w="2731"/>
        <w:gridCol w:w="1429"/>
      </w:tblGrid>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COBERTURA EXIGIBLE</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CUANTIA</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VIGENCIA</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APLICA</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GARANTÍA DE SERIEDAD DE LA PROPUESTA</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TRES (3) MESES A PARTIR DEL CIERRE DEL PROCESO</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CUMPLIMIENTO GENERAL DEL CONTRATO</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CUATRO (4) MESES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SALARIOS, PRESTACIONES SOCIALES E INDEMNIZACIONES</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CINCO (5%)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TRES (3) AÑOS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CALIDAD DEL SERVICIO</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CUATRO (4) MESES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bl>
    <w:p w14:paraId="6C665CCC" w14:textId="77777777" w:rsidR="00352202" w:rsidRPr="002A530E" w:rsidRDefault="00352202" w:rsidP="00352202">
      <w:pPr>
        <w:spacing w:after="0" w:line="240" w:lineRule="auto"/>
        <w:jc w:val="both"/>
        <w:rPr>
          <w:rFonts w:ascii="Arial" w:hAnsi="Arial" w:cs="Arial"/>
          <w:b/>
          <w:sz w:val="20"/>
          <w:szCs w:val="20"/>
          <w:u w:val="single"/>
        </w:rPr>
      </w:pPr>
    </w:p>
    <w:p w14:paraId="64A5C864" w14:textId="58A34981" w:rsidR="00DF4B07" w:rsidRPr="002A530E" w:rsidRDefault="00352202" w:rsidP="00DF4B07">
      <w:pPr>
        <w:spacing w:after="0" w:line="240" w:lineRule="auto"/>
        <w:jc w:val="both"/>
        <w:rPr>
          <w:rFonts w:ascii="Arial" w:hAnsi="Arial" w:cs="Arial"/>
          <w:color w:val="FF0000"/>
          <w:sz w:val="20"/>
          <w:szCs w:val="20"/>
          <w:u w:val="single"/>
        </w:rPr>
      </w:pPr>
      <w:r w:rsidRPr="002A530E">
        <w:rPr>
          <w:rFonts w:ascii="Arial" w:hAnsi="Arial" w:cs="Arial"/>
          <w:b/>
          <w:sz w:val="20"/>
          <w:szCs w:val="20"/>
          <w:u w:val="single"/>
        </w:rPr>
        <w:t>NOVENA</w:t>
      </w:r>
      <w:r w:rsidRPr="002A530E">
        <w:rPr>
          <w:rFonts w:ascii="Arial" w:hAnsi="Arial" w:cs="Arial"/>
          <w:b/>
          <w:sz w:val="20"/>
          <w:szCs w:val="20"/>
        </w:rPr>
        <w:t xml:space="preserve">.  APORTES AL SISTEMA DE SEGURIDAD SOCIAL INTEGRAL.  </w:t>
      </w:r>
      <w:r w:rsidRPr="002A530E">
        <w:rPr>
          <w:rFonts w:ascii="Arial" w:hAnsi="Arial" w:cs="Arial"/>
          <w:sz w:val="20"/>
          <w:szCs w:val="20"/>
        </w:rPr>
        <w:t xml:space="preserve">EL CONTRATISTA, deberá acreditar su afiliación y realizar los pagos de los aportes durante la ejecución del contrato al Sistema de Seguridad Social Integral, de conformidad con las normas vigentes sobre la materia y las que las modifiquen, sustituyan o adicionen.  PARAGRAFO.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2A530E">
        <w:rPr>
          <w:rFonts w:ascii="Arial" w:hAnsi="Arial" w:cs="Arial"/>
          <w:b/>
          <w:sz w:val="20"/>
          <w:szCs w:val="20"/>
          <w:u w:val="single"/>
        </w:rPr>
        <w:t>DECIMA</w:t>
      </w:r>
      <w:r w:rsidRPr="002A530E">
        <w:rPr>
          <w:rFonts w:ascii="Arial" w:hAnsi="Arial" w:cs="Arial"/>
          <w:b/>
          <w:sz w:val="20"/>
          <w:szCs w:val="20"/>
        </w:rPr>
        <w:t xml:space="preserve">.  CADUCIDAD.  </w:t>
      </w:r>
      <w:r w:rsidRPr="002A530E">
        <w:rPr>
          <w:rFonts w:ascii="Arial" w:hAnsi="Arial" w:cs="Arial"/>
          <w:sz w:val="20"/>
          <w:szCs w:val="20"/>
        </w:rPr>
        <w:t xml:space="preserve">Previo requerimiento a EL CONTRATISTA, el Municipio podrá declarar la caducidad del presente contrato por cualquiera de las causales previstas en la Ley 80 de 1993, de acuerdo a los procedimientos señalados en la normatividad.  La declaratoria de caducidad, tendrá como efecto inmediato la terminación y liquidación del contrato.  En la resolución que declare se hará efectiva la cláusula penal pecuniaria y prestará mérito ejecutivo con EL CONTRATISTA.  </w:t>
      </w:r>
      <w:r w:rsidRPr="002A530E">
        <w:rPr>
          <w:rFonts w:ascii="Arial" w:hAnsi="Arial" w:cs="Arial"/>
          <w:b/>
          <w:sz w:val="20"/>
          <w:szCs w:val="20"/>
          <w:u w:val="single"/>
        </w:rPr>
        <w:t>DECIMA PRIMERA</w:t>
      </w:r>
      <w:r w:rsidRPr="002A530E">
        <w:rPr>
          <w:rFonts w:ascii="Arial" w:hAnsi="Arial" w:cs="Arial"/>
          <w:b/>
          <w:sz w:val="20"/>
          <w:szCs w:val="20"/>
        </w:rPr>
        <w:t>.  SUSPENSIÓN DEL CONTRATO</w:t>
      </w:r>
      <w:r w:rsidRPr="002A530E">
        <w:rPr>
          <w:rFonts w:ascii="Arial" w:hAnsi="Arial" w:cs="Arial"/>
          <w:sz w:val="20"/>
          <w:szCs w:val="20"/>
        </w:rPr>
        <w:t xml:space="preserve">: El plazo de ejecución del contrato podrá suspenderse en los siguientes eventos: a) Por circunstancias de fuerza mayor o caso fortuito. b) Por mutuo acuerdo, siempre que de ello no se deriven mayores costos para El Municipio, ni se causen otros perjuicios. Cuando durante el plazo contractual, sobrevengan circunstancias no imputables al CONTRATISTA que le impidan atender las obligaciones contractuales, las partes podrán suspender la ejecución del contrato exponiendo de manera detallada las razones que motivaron tal decisión. El término de suspensión no se </w:t>
      </w:r>
      <w:r w:rsidRPr="002A530E">
        <w:rPr>
          <w:rFonts w:ascii="Arial" w:hAnsi="Arial" w:cs="Arial"/>
          <w:sz w:val="20"/>
          <w:szCs w:val="20"/>
        </w:rPr>
        <w:lastRenderedPageBreak/>
        <w:t xml:space="preserve">computará para efectos de los plazos del contrato. </w:t>
      </w:r>
      <w:r w:rsidRPr="002A530E">
        <w:rPr>
          <w:rFonts w:ascii="Arial" w:hAnsi="Arial" w:cs="Arial"/>
          <w:b/>
          <w:sz w:val="20"/>
          <w:szCs w:val="20"/>
          <w:u w:val="single"/>
        </w:rPr>
        <w:t>DÉCIMA SEGUNDA</w:t>
      </w:r>
      <w:r w:rsidRPr="002A530E">
        <w:rPr>
          <w:rFonts w:ascii="Arial" w:hAnsi="Arial" w:cs="Arial"/>
          <w:b/>
          <w:sz w:val="20"/>
          <w:szCs w:val="20"/>
        </w:rPr>
        <w:t>: CESIÓN Y SUBCONTRATACIÓN:</w:t>
      </w:r>
      <w:r w:rsidRPr="002A530E">
        <w:rPr>
          <w:rFonts w:ascii="Arial" w:hAnsi="Arial" w:cs="Arial"/>
          <w:sz w:val="20"/>
          <w:szCs w:val="20"/>
        </w:rPr>
        <w:t xml:space="preserve"> EL CONTRATISTA no podrá ceder ni subcontratar, total ni parcialmente, la ejecución del objeto contractual sin el consentimiento y la aprobación previa y escrita de El Municipio, quien podrá reservarse las razones que tenga para negar la autorización de la cesión. La autorización para subcontratar en ningún caso exonera a EL CONTRATISTA de la responsabilidad ni del cumplimiento de la totalidad de las obligaciones derivadas de este contrato. No habrá ninguna relación contractual entre los subcontratistas y El Municipio, por lo cual EL CONTRATISTA será el único responsable de los actos, errores u omisiones de sus subcontratistas y proveedores, quienes carecerán de todo derecho para hacer reclamos ante El Municipio. </w:t>
      </w:r>
      <w:r w:rsidRPr="002A530E">
        <w:rPr>
          <w:rFonts w:ascii="Arial" w:hAnsi="Arial" w:cs="Arial"/>
          <w:b/>
          <w:sz w:val="20"/>
          <w:szCs w:val="20"/>
          <w:u w:val="single"/>
        </w:rPr>
        <w:t>DÉCIMA TERCERA</w:t>
      </w:r>
      <w:r w:rsidRPr="002A530E">
        <w:rPr>
          <w:rFonts w:ascii="Arial" w:hAnsi="Arial" w:cs="Arial"/>
          <w:b/>
          <w:sz w:val="20"/>
          <w:szCs w:val="20"/>
        </w:rPr>
        <w:t>: INTERPRETACIÓN, MODIFICACIÓN Y TERMINACIÓN UNILATERAL</w:t>
      </w:r>
      <w:r w:rsidRPr="002A530E">
        <w:rPr>
          <w:rFonts w:ascii="Arial" w:hAnsi="Arial" w:cs="Arial"/>
          <w:sz w:val="20"/>
          <w:szCs w:val="20"/>
        </w:rPr>
        <w:t xml:space="preserve">: Este contrato se rige por la Ley 80 de 1993.   </w:t>
      </w:r>
      <w:r w:rsidRPr="002A530E">
        <w:rPr>
          <w:rFonts w:ascii="Arial" w:hAnsi="Arial" w:cs="Arial"/>
          <w:b/>
          <w:sz w:val="20"/>
          <w:szCs w:val="20"/>
          <w:u w:val="single"/>
        </w:rPr>
        <w:t>DÉCIMA CUARTA</w:t>
      </w:r>
      <w:r w:rsidRPr="002A530E">
        <w:rPr>
          <w:rFonts w:ascii="Arial" w:hAnsi="Arial" w:cs="Arial"/>
          <w:b/>
          <w:sz w:val="20"/>
          <w:szCs w:val="20"/>
        </w:rPr>
        <w:t>. LIQUIDACIÓN:</w:t>
      </w:r>
      <w:r w:rsidRPr="002A530E">
        <w:rPr>
          <w:rFonts w:ascii="Arial" w:hAnsi="Arial" w:cs="Arial"/>
          <w:sz w:val="20"/>
          <w:szCs w:val="20"/>
        </w:rPr>
        <w:t xml:space="preserve"> Terminada la ejecución del contrato, se procederá a su liquidación en los términos y plazos previstos en la Ley 1150 de 2007.  </w:t>
      </w:r>
      <w:r w:rsidRPr="002A530E">
        <w:rPr>
          <w:rFonts w:ascii="Arial" w:hAnsi="Arial" w:cs="Arial"/>
          <w:b/>
          <w:sz w:val="20"/>
          <w:szCs w:val="20"/>
          <w:u w:val="single"/>
        </w:rPr>
        <w:t>DÉCIMA QUINTA</w:t>
      </w:r>
      <w:r w:rsidRPr="002A530E">
        <w:rPr>
          <w:rFonts w:ascii="Arial" w:hAnsi="Arial" w:cs="Arial"/>
          <w:b/>
          <w:sz w:val="20"/>
          <w:szCs w:val="20"/>
        </w:rPr>
        <w:t xml:space="preserve">: INHABILIDADES E INCOMPATIBILIDADES: </w:t>
      </w:r>
      <w:r w:rsidRPr="002A530E">
        <w:rPr>
          <w:rFonts w:ascii="Arial" w:hAnsi="Arial" w:cs="Arial"/>
          <w:sz w:val="20"/>
          <w:szCs w:val="20"/>
        </w:rPr>
        <w:t xml:space="preserve">EL CONTRATISTA afirma bajo la gravedad de juramento, que se entiende prestado con la firma del presente contrato, que no se halla incurso en ninguna de las causales de inhabilidad e incompatibilidad previstas en el artículo 8 de la Ley 80 de 1993 y el artículo 18 de la Ley 1150 de 2007, si llegare a sobrevenir alguna, El Municipio actuará conforme lo previsto en el artículo 9 de la Ley 80 de 1993. </w:t>
      </w:r>
      <w:r w:rsidRPr="002A530E">
        <w:rPr>
          <w:rFonts w:ascii="Arial" w:hAnsi="Arial" w:cs="Arial"/>
          <w:b/>
          <w:sz w:val="20"/>
          <w:szCs w:val="20"/>
          <w:u w:val="single"/>
        </w:rPr>
        <w:t>DÉCIMA SEXTA</w:t>
      </w:r>
      <w:r w:rsidRPr="002A530E">
        <w:rPr>
          <w:rFonts w:ascii="Arial" w:hAnsi="Arial" w:cs="Arial"/>
          <w:b/>
          <w:sz w:val="20"/>
          <w:szCs w:val="20"/>
        </w:rPr>
        <w:t>: DOCUMENTOS ANEXOS</w:t>
      </w:r>
      <w:r w:rsidRPr="002A530E">
        <w:rPr>
          <w:rFonts w:ascii="Arial" w:hAnsi="Arial" w:cs="Arial"/>
          <w:sz w:val="20"/>
          <w:szCs w:val="20"/>
        </w:rPr>
        <w:t xml:space="preserve">: Para todos los efectos hacen parte integral del presente contrato los siguientes documentos: a) Certificados de Disponibilidad Presupuestal, b) Registro de Disponibilidad Presupuestal. c) Estudios Previos, d) Actas y Acuerdos suscritos por las partes en la ejecución del contrato, e) Los informes del CONTRATISTA, f) la garantía única de cumplimiento para este compromiso, g) los demás documentos que durante la celebración, el perfeccionamiento y ejecución se anexen al mismo.  </w:t>
      </w:r>
      <w:r w:rsidRPr="002A530E">
        <w:rPr>
          <w:rFonts w:ascii="Arial" w:hAnsi="Arial" w:cs="Arial"/>
          <w:b/>
          <w:sz w:val="20"/>
          <w:szCs w:val="20"/>
          <w:u w:val="single"/>
        </w:rPr>
        <w:t>DÉCIMA SEPTIMA</w:t>
      </w:r>
      <w:r w:rsidRPr="002A530E">
        <w:rPr>
          <w:rFonts w:ascii="Arial" w:hAnsi="Arial" w:cs="Arial"/>
          <w:b/>
          <w:sz w:val="20"/>
          <w:szCs w:val="20"/>
        </w:rPr>
        <w:t>: SOLUCIÓN DE CONTROVERSIAS:</w:t>
      </w:r>
      <w:r w:rsidRPr="002A530E">
        <w:rPr>
          <w:rFonts w:ascii="Arial" w:hAnsi="Arial" w:cs="Arial"/>
          <w:sz w:val="20"/>
          <w:szCs w:val="20"/>
        </w:rPr>
        <w:t xml:space="preserve"> Las diferencias y conflictos que surjan en desarrollo del objeto contractual, se solucionarán a través de los mecanismos de solución directa de las controversias contractuales. </w:t>
      </w:r>
      <w:r w:rsidRPr="002A530E">
        <w:rPr>
          <w:rFonts w:ascii="Arial" w:hAnsi="Arial" w:cs="Arial"/>
          <w:b/>
          <w:sz w:val="20"/>
          <w:szCs w:val="20"/>
          <w:u w:val="single"/>
        </w:rPr>
        <w:t>DECIMA OCTAVA</w:t>
      </w:r>
      <w:r w:rsidRPr="002A530E">
        <w:rPr>
          <w:rFonts w:ascii="Arial" w:hAnsi="Arial" w:cs="Arial"/>
          <w:b/>
          <w:sz w:val="20"/>
          <w:szCs w:val="20"/>
        </w:rPr>
        <w:t>: MULTAS Y CLÁUSULA PENAL</w:t>
      </w:r>
      <w:r w:rsidRPr="002A530E">
        <w:rPr>
          <w:rFonts w:ascii="Arial" w:hAnsi="Arial" w:cs="Arial"/>
          <w:sz w:val="20"/>
          <w:szCs w:val="20"/>
        </w:rPr>
        <w:t xml:space="preserve">: En caso de incumplimiento parcial de las obligaciones, por parte del CONTRATISTA, este faculta a el Municipio para imponer multas sucesivas equivalentes al 0,05 % del valor total del contrato hasta un monto total del 5% del valor total del mismo, dependiendo de la gravedad del incumplimiento, si éste es total, EL CONTRATISTA pagará al MUNICIPIO  a título de pena la suma equivalente al 10% del valor del contrato atendiendo lo expresamente previsto en la Ley 1150 de 2007. </w:t>
      </w:r>
      <w:r w:rsidRPr="002A530E">
        <w:rPr>
          <w:rFonts w:ascii="Arial" w:hAnsi="Arial" w:cs="Arial"/>
          <w:b/>
          <w:sz w:val="20"/>
          <w:szCs w:val="20"/>
          <w:u w:val="single"/>
        </w:rPr>
        <w:t>DECIMA NOVENA</w:t>
      </w:r>
      <w:r w:rsidRPr="002A530E">
        <w:rPr>
          <w:rFonts w:ascii="Arial" w:hAnsi="Arial" w:cs="Arial"/>
          <w:b/>
          <w:sz w:val="20"/>
          <w:szCs w:val="20"/>
        </w:rPr>
        <w:t>: RESPONSABILIDAD DEL CONTRATISTA:</w:t>
      </w:r>
      <w:r w:rsidRPr="002A530E">
        <w:rPr>
          <w:rFonts w:ascii="Arial" w:hAnsi="Arial" w:cs="Arial"/>
          <w:sz w:val="20"/>
          <w:szCs w:val="20"/>
        </w:rPr>
        <w:t xml:space="preserve"> EL CONTRATISTA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Pr="002A530E">
        <w:rPr>
          <w:rFonts w:ascii="Arial" w:hAnsi="Arial" w:cs="Arial"/>
          <w:b/>
          <w:sz w:val="20"/>
          <w:szCs w:val="20"/>
          <w:u w:val="single"/>
        </w:rPr>
        <w:t>VIGESIMA</w:t>
      </w:r>
      <w:r w:rsidRPr="002A530E">
        <w:rPr>
          <w:rFonts w:ascii="Arial" w:hAnsi="Arial" w:cs="Arial"/>
          <w:b/>
          <w:sz w:val="20"/>
          <w:szCs w:val="20"/>
        </w:rPr>
        <w:t>: SUPERVISION Y VIGILANCIA:</w:t>
      </w:r>
      <w:r w:rsidRPr="002A530E">
        <w:rPr>
          <w:rFonts w:ascii="Arial" w:hAnsi="Arial" w:cs="Arial"/>
          <w:sz w:val="20"/>
          <w:szCs w:val="20"/>
        </w:rPr>
        <w:t xml:space="preserve"> El control y vigilancia  de la ejecución del objeto  contratado la realizará la </w:t>
      </w:r>
      <w:r w:rsidRPr="002A530E">
        <w:rPr>
          <w:rFonts w:ascii="Arial" w:hAnsi="Arial" w:cs="Arial"/>
          <w:color w:val="FF0000"/>
          <w:sz w:val="20"/>
          <w:szCs w:val="20"/>
        </w:rPr>
        <w:t>SECRETARIA GENERAL Y DE GOBIERNO</w:t>
      </w:r>
      <w:r w:rsidRPr="002A530E">
        <w:rPr>
          <w:rFonts w:ascii="Arial" w:hAnsi="Arial" w:cs="Arial"/>
          <w:sz w:val="20"/>
          <w:szCs w:val="20"/>
        </w:rPr>
        <w:t xml:space="preserve">. </w:t>
      </w:r>
      <w:r w:rsidRPr="002A530E">
        <w:rPr>
          <w:rFonts w:ascii="Arial" w:hAnsi="Arial" w:cs="Arial"/>
          <w:b/>
          <w:sz w:val="20"/>
          <w:szCs w:val="20"/>
          <w:u w:val="single"/>
        </w:rPr>
        <w:t>VIGESIMA PRIMERA</w:t>
      </w:r>
      <w:r w:rsidRPr="002A530E">
        <w:rPr>
          <w:rFonts w:ascii="Arial" w:hAnsi="Arial" w:cs="Arial"/>
          <w:b/>
          <w:sz w:val="20"/>
          <w:szCs w:val="20"/>
        </w:rPr>
        <w:t>: CAUSALES DE TERMINACION</w:t>
      </w:r>
      <w:r w:rsidRPr="002A530E">
        <w:rPr>
          <w:rFonts w:ascii="Arial" w:hAnsi="Arial" w:cs="Arial"/>
          <w:sz w:val="20"/>
          <w:szCs w:val="20"/>
        </w:rPr>
        <w:t xml:space="preserve">: Este contrato se dará por terminado en caso de ocurrir cualquiera de los siguientes eventos: 1). Por mutuo acuerdo de las partes siempre que con ello no se causen perjuicios a la Entidad. 2). Por declaración de caducidad o terminación unilateral en los términos previstos en la Ley 80 de 1993en la Ley 1150 de 2007. 3). Por agotamiento del objeto o vencimiento del plazo. 4) Por fuerza mayor o caso fortuito que hagan imposible continuar su ejecución. 5) Por no prorrogar sin justa causa la garantía dentro del término que señale el Municipio al CONTRATISTA. PARÁGRAFO: En caso de terminación anticipada por las causales 1, 3 y 4 se dejarán constancia en Actas suscritas por las partes. En los demás eventos se aplicarán los procedimientos de ley. </w:t>
      </w:r>
      <w:r w:rsidRPr="002A530E">
        <w:rPr>
          <w:rFonts w:ascii="Arial" w:hAnsi="Arial" w:cs="Arial"/>
          <w:b/>
          <w:sz w:val="20"/>
          <w:szCs w:val="20"/>
          <w:u w:val="single"/>
        </w:rPr>
        <w:t>VIGÉSIMA SEGUNDA</w:t>
      </w:r>
      <w:r w:rsidRPr="002A530E">
        <w:rPr>
          <w:rFonts w:ascii="Arial" w:hAnsi="Arial" w:cs="Arial"/>
          <w:b/>
          <w:sz w:val="20"/>
          <w:szCs w:val="20"/>
        </w:rPr>
        <w:t>: PERFECCIONAMIENTO Y REQUISITOS DE EJECUCIÓN:</w:t>
      </w:r>
      <w:r w:rsidRPr="002A530E">
        <w:rPr>
          <w:rFonts w:ascii="Arial" w:hAnsi="Arial" w:cs="Arial"/>
          <w:sz w:val="20"/>
          <w:szCs w:val="20"/>
        </w:rPr>
        <w:t xml:space="preserve"> El presente contrato se perfecciona con la suscripción del mismo. Para su ejecución requiere la suscripción del Acta de Inicio, previa </w:t>
      </w:r>
      <w:r w:rsidR="00DF4B07" w:rsidRPr="002A530E">
        <w:rPr>
          <w:rFonts w:ascii="Arial" w:hAnsi="Arial" w:cs="Arial"/>
          <w:sz w:val="20"/>
          <w:szCs w:val="20"/>
        </w:rPr>
        <w:t xml:space="preserve">expedición del Registro Presupuestal, presentación y aprobación de la garantía única de cumplimiento, recibo de pago de estampillas a que haya lugar y que EL CONTRATISTA acredite que se encuentra al día en el pago de aportes al Sistema  General de Seguridad Social y demás aportes parafiscales si a ello hubiere lugar. </w:t>
      </w:r>
      <w:r w:rsidR="00DF4B07" w:rsidRPr="002A530E">
        <w:rPr>
          <w:rFonts w:ascii="Arial" w:hAnsi="Arial" w:cs="Arial"/>
          <w:b/>
          <w:sz w:val="20"/>
          <w:szCs w:val="20"/>
          <w:u w:val="single"/>
        </w:rPr>
        <w:lastRenderedPageBreak/>
        <w:t>VIGÉSIMA TERCERA</w:t>
      </w:r>
      <w:r w:rsidR="00DF4B07" w:rsidRPr="002A530E">
        <w:rPr>
          <w:rFonts w:ascii="Arial" w:hAnsi="Arial" w:cs="Arial"/>
          <w:b/>
          <w:sz w:val="20"/>
          <w:szCs w:val="20"/>
        </w:rPr>
        <w:t>: CLÁUSULA DE INDEMNIDAD.</w:t>
      </w:r>
      <w:r w:rsidR="00DF4B07" w:rsidRPr="002A530E">
        <w:rPr>
          <w:rFonts w:ascii="Arial" w:hAnsi="Arial" w:cs="Arial"/>
          <w:sz w:val="20"/>
          <w:szCs w:val="20"/>
        </w:rPr>
        <w:t xml:space="preserve"> Será obligación del CONTRATISTA, mantener libre e indemne al Municipio de cualquier daño o perjuicio originado en reclamaciones de terceros y que se deriven de sus actuaciones o de las de sus subcontratistas o dependientes, de conformidad con lo en el artículo 5.1.6 del Decreto Nacional  734 de 2012 </w:t>
      </w:r>
      <w:r w:rsidR="00DF4B07" w:rsidRPr="002A530E">
        <w:rPr>
          <w:rFonts w:ascii="Arial" w:hAnsi="Arial" w:cs="Arial"/>
          <w:b/>
          <w:sz w:val="20"/>
          <w:szCs w:val="20"/>
          <w:u w:val="single"/>
        </w:rPr>
        <w:t>VIGÉSIMA CUARTA:</w:t>
      </w:r>
      <w:r w:rsidR="00DF4B07" w:rsidRPr="002A530E">
        <w:rPr>
          <w:rFonts w:ascii="Arial" w:hAnsi="Arial" w:cs="Arial"/>
          <w:b/>
          <w:sz w:val="20"/>
          <w:szCs w:val="20"/>
        </w:rPr>
        <w:t xml:space="preserve"> DOMICILIO</w:t>
      </w:r>
      <w:r w:rsidR="00DF4B07" w:rsidRPr="002A530E">
        <w:rPr>
          <w:rFonts w:ascii="Arial" w:hAnsi="Arial" w:cs="Arial"/>
          <w:sz w:val="20"/>
          <w:szCs w:val="20"/>
        </w:rPr>
        <w:t xml:space="preserve">. Para todos los efectos se tiene como domicilio contractual El Municipio de </w:t>
      </w:r>
      <w:r w:rsidR="00AD4312">
        <w:rPr>
          <w:rFonts w:ascii="Arial" w:hAnsi="Arial" w:cs="Arial"/>
          <w:sz w:val="20"/>
          <w:szCs w:val="20"/>
        </w:rPr>
        <w:t>Hato Corozal</w:t>
      </w:r>
      <w:r w:rsidR="00DF4B07" w:rsidRPr="002A530E">
        <w:rPr>
          <w:rFonts w:ascii="Arial" w:hAnsi="Arial" w:cs="Arial"/>
          <w:sz w:val="20"/>
          <w:szCs w:val="20"/>
        </w:rPr>
        <w:t xml:space="preserve"> en el Departamento de Casanare. Para constancia se firma en </w:t>
      </w:r>
      <w:r w:rsidR="00AD4312">
        <w:rPr>
          <w:rFonts w:ascii="Arial" w:hAnsi="Arial" w:cs="Arial"/>
          <w:sz w:val="20"/>
          <w:szCs w:val="20"/>
        </w:rPr>
        <w:t>Hato Corozal</w:t>
      </w:r>
      <w:r w:rsidR="00DF4B07" w:rsidRPr="002A530E">
        <w:rPr>
          <w:rFonts w:ascii="Arial" w:hAnsi="Arial" w:cs="Arial"/>
          <w:sz w:val="20"/>
          <w:szCs w:val="20"/>
        </w:rPr>
        <w:t xml:space="preserve"> - Casanare, a </w:t>
      </w:r>
      <w:r w:rsidR="00DF4B07">
        <w:rPr>
          <w:rFonts w:ascii="Arial" w:hAnsi="Arial" w:cs="Arial"/>
          <w:sz w:val="20"/>
          <w:szCs w:val="20"/>
        </w:rPr>
        <w:t>los En constancia de anterior</w:t>
      </w:r>
      <w:r w:rsidR="00DF4B07" w:rsidRPr="002A530E">
        <w:rPr>
          <w:rFonts w:ascii="Arial" w:hAnsi="Arial" w:cs="Arial"/>
          <w:color w:val="auto"/>
          <w:sz w:val="20"/>
          <w:szCs w:val="20"/>
        </w:rPr>
        <w:t>.</w:t>
      </w:r>
    </w:p>
    <w:p w14:paraId="47059DC9" w14:textId="77777777" w:rsidR="00DF4B07" w:rsidRPr="002A530E" w:rsidRDefault="00DF4B07" w:rsidP="00DF4B07">
      <w:pPr>
        <w:spacing w:after="0" w:line="240" w:lineRule="auto"/>
        <w:rPr>
          <w:rFonts w:ascii="Arial" w:hAnsi="Arial" w:cs="Arial"/>
          <w:b/>
          <w:color w:val="FF0000"/>
          <w:sz w:val="20"/>
          <w:szCs w:val="20"/>
        </w:rPr>
      </w:pPr>
    </w:p>
    <w:tbl>
      <w:tblPr>
        <w:tblW w:w="10206" w:type="dxa"/>
        <w:jc w:val="center"/>
        <w:tblLook w:val="0000" w:firstRow="0" w:lastRow="0" w:firstColumn="0" w:lastColumn="0" w:noHBand="0" w:noVBand="0"/>
      </w:tblPr>
      <w:tblGrid>
        <w:gridCol w:w="5062"/>
        <w:gridCol w:w="5144"/>
      </w:tblGrid>
      <w:tr w:rsidR="00DF4B07" w:rsidRPr="002A530E" w14:paraId="436B54E8" w14:textId="77777777" w:rsidTr="001C6310">
        <w:trPr>
          <w:jc w:val="center"/>
        </w:trPr>
        <w:tc>
          <w:tcPr>
            <w:tcW w:w="4491" w:type="dxa"/>
            <w:shd w:val="clear" w:color="auto" w:fill="FFFFFF"/>
          </w:tcPr>
          <w:p w14:paraId="3D8312B8" w14:textId="77777777" w:rsidR="00DF4B07" w:rsidRPr="002A530E" w:rsidRDefault="00DF4B07" w:rsidP="001C6310">
            <w:pPr>
              <w:spacing w:after="0" w:line="240" w:lineRule="auto"/>
              <w:jc w:val="center"/>
              <w:rPr>
                <w:rFonts w:ascii="Arial" w:hAnsi="Arial" w:cs="Arial"/>
                <w:b/>
                <w:color w:val="FF0000"/>
                <w:sz w:val="20"/>
                <w:szCs w:val="20"/>
              </w:rPr>
            </w:pPr>
          </w:p>
          <w:p w14:paraId="6871E97E" w14:textId="77777777" w:rsidR="00DF4B07" w:rsidRPr="002A530E" w:rsidRDefault="00DF4B07" w:rsidP="001C6310">
            <w:pPr>
              <w:spacing w:after="0" w:line="240" w:lineRule="auto"/>
              <w:jc w:val="center"/>
              <w:rPr>
                <w:rFonts w:ascii="Arial" w:hAnsi="Arial" w:cs="Arial"/>
                <w:b/>
                <w:color w:val="FF0000"/>
                <w:sz w:val="20"/>
                <w:szCs w:val="20"/>
              </w:rPr>
            </w:pPr>
          </w:p>
          <w:p w14:paraId="75178001" w14:textId="77777777" w:rsidR="00DF4B07" w:rsidRPr="002A530E" w:rsidRDefault="00DF4B07" w:rsidP="001C6310">
            <w:pPr>
              <w:spacing w:after="0" w:line="240" w:lineRule="auto"/>
              <w:jc w:val="center"/>
              <w:rPr>
                <w:rFonts w:ascii="Arial" w:hAnsi="Arial" w:cs="Arial"/>
                <w:b/>
                <w:color w:val="FF0000"/>
                <w:sz w:val="20"/>
                <w:szCs w:val="20"/>
              </w:rPr>
            </w:pPr>
          </w:p>
          <w:p w14:paraId="15617105" w14:textId="77777777" w:rsidR="002B6B33" w:rsidRPr="002B6B33" w:rsidRDefault="002B6B33" w:rsidP="001C6310">
            <w:pPr>
              <w:spacing w:after="0" w:line="240" w:lineRule="auto"/>
              <w:jc w:val="center"/>
              <w:rPr>
                <w:rFonts w:ascii="Arial" w:hAnsi="Arial" w:cs="Arial"/>
                <w:b/>
                <w:sz w:val="20"/>
                <w:szCs w:val="20"/>
              </w:rPr>
            </w:pPr>
            <w:r w:rsidRPr="002B6B33">
              <w:rPr>
                <w:rFonts w:ascii="Arial" w:hAnsi="Arial" w:cs="Arial"/>
                <w:b/>
                <w:bCs/>
                <w:sz w:val="20"/>
                <w:szCs w:val="20"/>
              </w:rPr>
              <w:t>DARIO YESID GARCÍA BARRAY</w:t>
            </w:r>
            <w:r w:rsidRPr="002B6B33">
              <w:rPr>
                <w:rFonts w:ascii="Arial" w:hAnsi="Arial" w:cs="Arial"/>
                <w:b/>
                <w:sz w:val="20"/>
                <w:szCs w:val="20"/>
              </w:rPr>
              <w:t xml:space="preserve"> </w:t>
            </w:r>
          </w:p>
          <w:p w14:paraId="2AE5A168" w14:textId="0D62764F" w:rsidR="00DF4B07" w:rsidRPr="002A530E" w:rsidRDefault="00DF4B07" w:rsidP="001C6310">
            <w:pPr>
              <w:spacing w:after="0" w:line="240" w:lineRule="auto"/>
              <w:jc w:val="center"/>
              <w:rPr>
                <w:rFonts w:ascii="Arial" w:hAnsi="Arial" w:cs="Arial"/>
                <w:b/>
                <w:sz w:val="20"/>
                <w:szCs w:val="20"/>
              </w:rPr>
            </w:pPr>
            <w:r w:rsidRPr="002A530E">
              <w:rPr>
                <w:rFonts w:ascii="Arial" w:hAnsi="Arial" w:cs="Arial"/>
                <w:b/>
                <w:sz w:val="20"/>
                <w:szCs w:val="20"/>
              </w:rPr>
              <w:t>Alcalde Municipal</w:t>
            </w:r>
          </w:p>
        </w:tc>
        <w:tc>
          <w:tcPr>
            <w:tcW w:w="4563" w:type="dxa"/>
            <w:shd w:val="clear" w:color="auto" w:fill="FFFFFF"/>
          </w:tcPr>
          <w:p w14:paraId="466DEB7F"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01F04361"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7955845A"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60C35FAA" w14:textId="77777777" w:rsidR="00DF4B07" w:rsidRPr="002A530E" w:rsidRDefault="00DF4B07" w:rsidP="001C6310">
            <w:pPr>
              <w:tabs>
                <w:tab w:val="left" w:pos="5490"/>
              </w:tabs>
              <w:spacing w:after="0" w:line="240" w:lineRule="auto"/>
              <w:jc w:val="center"/>
              <w:rPr>
                <w:rFonts w:ascii="Arial" w:hAnsi="Arial" w:cs="Arial"/>
                <w:color w:val="FF0000"/>
                <w:sz w:val="20"/>
                <w:szCs w:val="20"/>
              </w:rPr>
            </w:pPr>
            <w:r w:rsidRPr="002A530E">
              <w:rPr>
                <w:rFonts w:ascii="Arial" w:hAnsi="Arial" w:cs="Arial"/>
                <w:color w:val="FF0000"/>
                <w:sz w:val="20"/>
                <w:szCs w:val="20"/>
              </w:rPr>
              <w:t>FAIBER VICENTE CUCUNUBA FLOREZ R/L TRASNPORTES Y SERVICIOS DE LA SABANA S.A.S</w:t>
            </w:r>
          </w:p>
          <w:p w14:paraId="4239EDFA" w14:textId="77777777" w:rsidR="00DF4B07" w:rsidRPr="002A530E" w:rsidRDefault="00DF4B07" w:rsidP="001C6310">
            <w:pPr>
              <w:tabs>
                <w:tab w:val="left" w:pos="5490"/>
              </w:tabs>
              <w:spacing w:after="0" w:line="240" w:lineRule="auto"/>
              <w:jc w:val="center"/>
              <w:rPr>
                <w:rFonts w:ascii="Arial" w:hAnsi="Arial" w:cs="Arial"/>
                <w:b/>
                <w:sz w:val="20"/>
                <w:szCs w:val="20"/>
              </w:rPr>
            </w:pPr>
            <w:r w:rsidRPr="002A530E">
              <w:rPr>
                <w:rFonts w:ascii="Arial" w:hAnsi="Arial" w:cs="Arial"/>
                <w:sz w:val="20"/>
                <w:szCs w:val="20"/>
              </w:rPr>
              <w:t xml:space="preserve">Contratista, Nit. </w:t>
            </w:r>
            <w:r w:rsidRPr="002A530E">
              <w:rPr>
                <w:rFonts w:ascii="Arial" w:hAnsi="Arial" w:cs="Arial"/>
                <w:color w:val="FF0000"/>
                <w:sz w:val="20"/>
                <w:szCs w:val="20"/>
              </w:rPr>
              <w:t>901337799-1</w:t>
            </w:r>
          </w:p>
        </w:tc>
      </w:tr>
      <w:tr w:rsidR="00DF4B07" w:rsidRPr="002A530E" w14:paraId="0A6C2626" w14:textId="77777777" w:rsidTr="001C6310">
        <w:trPr>
          <w:trHeight w:val="493"/>
          <w:jc w:val="center"/>
        </w:trPr>
        <w:tc>
          <w:tcPr>
            <w:tcW w:w="4491" w:type="dxa"/>
            <w:shd w:val="clear" w:color="auto" w:fill="FFFFFF"/>
          </w:tcPr>
          <w:p w14:paraId="07A50DE5" w14:textId="77777777" w:rsidR="00DF4B07" w:rsidRPr="002A530E" w:rsidRDefault="00DF4B07" w:rsidP="001C6310">
            <w:pPr>
              <w:spacing w:after="0" w:line="240" w:lineRule="auto"/>
              <w:jc w:val="both"/>
              <w:rPr>
                <w:rFonts w:ascii="Arial" w:hAnsi="Arial" w:cs="Arial"/>
                <w:b/>
                <w:sz w:val="20"/>
                <w:szCs w:val="20"/>
              </w:rPr>
            </w:pPr>
          </w:p>
          <w:p w14:paraId="6212B3DA" w14:textId="77777777" w:rsidR="00DF4B07" w:rsidRPr="002A530E" w:rsidRDefault="00DF4B07" w:rsidP="001C6310">
            <w:pPr>
              <w:spacing w:after="0" w:line="240" w:lineRule="auto"/>
              <w:jc w:val="both"/>
              <w:rPr>
                <w:rFonts w:ascii="Arial" w:hAnsi="Arial" w:cs="Arial"/>
                <w:b/>
                <w:sz w:val="20"/>
                <w:szCs w:val="20"/>
              </w:rPr>
            </w:pPr>
          </w:p>
          <w:p w14:paraId="028A8BBD" w14:textId="77777777" w:rsidR="00DF4B07" w:rsidRPr="002A530E" w:rsidRDefault="00DF4B07" w:rsidP="001C6310">
            <w:pPr>
              <w:spacing w:after="0" w:line="240" w:lineRule="auto"/>
              <w:jc w:val="both"/>
              <w:rPr>
                <w:rFonts w:ascii="Arial" w:hAnsi="Arial" w:cs="Arial"/>
                <w:b/>
                <w:sz w:val="20"/>
                <w:szCs w:val="20"/>
              </w:rPr>
            </w:pPr>
            <w:r w:rsidRPr="002A530E">
              <w:rPr>
                <w:rFonts w:ascii="Arial" w:hAnsi="Arial" w:cs="Arial"/>
                <w:b/>
                <w:sz w:val="20"/>
                <w:szCs w:val="20"/>
              </w:rPr>
              <w:t xml:space="preserve">                                            </w:t>
            </w:r>
          </w:p>
        </w:tc>
        <w:tc>
          <w:tcPr>
            <w:tcW w:w="4563" w:type="dxa"/>
            <w:shd w:val="clear" w:color="auto" w:fill="FFFFFF"/>
          </w:tcPr>
          <w:p w14:paraId="181F8776" w14:textId="77777777" w:rsidR="00DF4B07" w:rsidRPr="002A530E" w:rsidRDefault="00DF4B07" w:rsidP="001C6310">
            <w:pPr>
              <w:tabs>
                <w:tab w:val="left" w:pos="5490"/>
              </w:tabs>
              <w:spacing w:after="0" w:line="240" w:lineRule="auto"/>
              <w:jc w:val="both"/>
              <w:rPr>
                <w:rFonts w:ascii="Arial" w:hAnsi="Arial" w:cs="Arial"/>
                <w:b/>
                <w:sz w:val="20"/>
                <w:szCs w:val="20"/>
              </w:rPr>
            </w:pPr>
          </w:p>
          <w:p w14:paraId="0C9C7D62" w14:textId="77777777" w:rsidR="00DF4B07" w:rsidRPr="002A530E" w:rsidRDefault="00DF4B07" w:rsidP="001C6310">
            <w:pPr>
              <w:tabs>
                <w:tab w:val="left" w:pos="5490"/>
              </w:tabs>
              <w:spacing w:after="0" w:line="240" w:lineRule="auto"/>
              <w:jc w:val="both"/>
              <w:rPr>
                <w:rFonts w:ascii="Arial" w:hAnsi="Arial" w:cs="Arial"/>
                <w:b/>
                <w:sz w:val="20"/>
                <w:szCs w:val="20"/>
              </w:rPr>
            </w:pPr>
          </w:p>
          <w:p w14:paraId="6A82D5F7" w14:textId="77777777" w:rsidR="00DF4B07" w:rsidRPr="002A530E" w:rsidRDefault="00DF4B07" w:rsidP="001C6310">
            <w:pPr>
              <w:tabs>
                <w:tab w:val="left" w:pos="5490"/>
              </w:tabs>
              <w:spacing w:after="0" w:line="240" w:lineRule="auto"/>
              <w:jc w:val="both"/>
              <w:rPr>
                <w:rFonts w:ascii="Arial" w:hAnsi="Arial" w:cs="Arial"/>
                <w:b/>
                <w:sz w:val="20"/>
                <w:szCs w:val="20"/>
              </w:rPr>
            </w:pPr>
            <w:r w:rsidRPr="002A530E">
              <w:rPr>
                <w:rFonts w:ascii="Arial" w:hAnsi="Arial" w:cs="Arial"/>
                <w:b/>
                <w:sz w:val="20"/>
                <w:szCs w:val="20"/>
              </w:rPr>
              <w:t>Revisó:   _________________________</w:t>
            </w:r>
          </w:p>
          <w:p w14:paraId="38575BDE" w14:textId="77777777" w:rsidR="00DF4B07" w:rsidRPr="002A530E" w:rsidRDefault="00DF4B07" w:rsidP="001C6310">
            <w:pPr>
              <w:tabs>
                <w:tab w:val="left" w:pos="5490"/>
              </w:tabs>
              <w:spacing w:after="0" w:line="240" w:lineRule="auto"/>
              <w:jc w:val="both"/>
              <w:rPr>
                <w:rFonts w:ascii="Arial" w:hAnsi="Arial" w:cs="Arial"/>
                <w:b/>
                <w:sz w:val="20"/>
                <w:szCs w:val="20"/>
              </w:rPr>
            </w:pPr>
            <w:r w:rsidRPr="002A530E">
              <w:rPr>
                <w:rFonts w:ascii="Arial" w:hAnsi="Arial" w:cs="Arial"/>
                <w:b/>
                <w:sz w:val="20"/>
                <w:szCs w:val="20"/>
              </w:rPr>
              <w:t>Jefe Oficina Asesora Jurídica</w:t>
            </w:r>
          </w:p>
        </w:tc>
      </w:tr>
    </w:tbl>
    <w:p w14:paraId="720032C1" w14:textId="77777777" w:rsidR="00DF4B07" w:rsidRPr="002A530E" w:rsidRDefault="00DF4B07" w:rsidP="00DF4B07">
      <w:pPr>
        <w:pStyle w:val="Predeterminado"/>
        <w:spacing w:after="0" w:line="240" w:lineRule="auto"/>
        <w:rPr>
          <w:rFonts w:ascii="Arial" w:hAnsi="Arial" w:cs="Arial"/>
          <w:sz w:val="20"/>
          <w:szCs w:val="20"/>
        </w:rPr>
      </w:pPr>
    </w:p>
    <w:p w14:paraId="0CA803BD" w14:textId="77777777" w:rsidR="00DF4B07" w:rsidRPr="002A530E" w:rsidRDefault="00DF4B07" w:rsidP="00DF4B07">
      <w:pPr>
        <w:pStyle w:val="Predeterminado"/>
        <w:spacing w:after="0" w:line="240" w:lineRule="auto"/>
        <w:contextualSpacing/>
        <w:jc w:val="both"/>
        <w:rPr>
          <w:rFonts w:ascii="Arial" w:hAnsi="Arial" w:cs="Arial"/>
          <w:sz w:val="20"/>
          <w:szCs w:val="20"/>
        </w:rPr>
      </w:pPr>
    </w:p>
    <w:p w14:paraId="69EBF319" w14:textId="14EF8F16" w:rsidR="00352202" w:rsidRPr="002A530E" w:rsidRDefault="00352202" w:rsidP="00352202">
      <w:pPr>
        <w:spacing w:after="0" w:line="240" w:lineRule="auto"/>
        <w:jc w:val="both"/>
        <w:rPr>
          <w:rFonts w:ascii="Arial" w:hAnsi="Arial" w:cs="Arial"/>
          <w:sz w:val="20"/>
          <w:szCs w:val="20"/>
        </w:rPr>
      </w:pPr>
    </w:p>
    <w:p w14:paraId="4F130225" w14:textId="77777777" w:rsidR="00352202" w:rsidRPr="002A530E" w:rsidRDefault="00352202" w:rsidP="00751992">
      <w:pPr>
        <w:pStyle w:val="Predeterminado"/>
        <w:spacing w:after="0" w:line="240" w:lineRule="auto"/>
        <w:contextualSpacing/>
        <w:jc w:val="both"/>
        <w:rPr>
          <w:rFonts w:ascii="Arial" w:hAnsi="Arial" w:cs="Arial"/>
          <w:sz w:val="20"/>
          <w:szCs w:val="20"/>
        </w:rPr>
      </w:pPr>
    </w:p>
    <w:sectPr w:rsidR="00352202" w:rsidRPr="002A530E" w:rsidSect="00D85668">
      <w:headerReference w:type="default" r:id="rId6"/>
      <w:footerReference w:type="default" r:id="rId7"/>
      <w:pgSz w:w="12240" w:h="15840"/>
      <w:pgMar w:top="1134" w:right="1134" w:bottom="1134" w:left="1134" w:header="567" w:footer="567"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9C18C" w14:textId="77777777" w:rsidR="004A6301" w:rsidRDefault="004A6301">
      <w:pPr>
        <w:spacing w:after="0" w:line="240" w:lineRule="auto"/>
      </w:pPr>
      <w:r>
        <w:separator/>
      </w:r>
    </w:p>
  </w:endnote>
  <w:endnote w:type="continuationSeparator" w:id="0">
    <w:p w14:paraId="0B346483" w14:textId="77777777" w:rsidR="004A6301" w:rsidRDefault="004A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B451B" w14:textId="37A7975F" w:rsidR="00F55012" w:rsidRDefault="00F55012" w:rsidP="00F55012">
    <w:pPr>
      <w:pStyle w:val="Piedepgina"/>
      <w:tabs>
        <w:tab w:val="left" w:pos="1697"/>
        <w:tab w:val="right" w:pos="9972"/>
      </w:tabs>
    </w:pPr>
    <w:r>
      <w:tab/>
    </w:r>
  </w:p>
  <w:p w14:paraId="07A28FCF" w14:textId="2E8D0B80" w:rsidR="00D76D35" w:rsidRDefault="00B26A09" w:rsidP="002B6B33">
    <w:pPr>
      <w:pStyle w:val="Piedepgina"/>
      <w:tabs>
        <w:tab w:val="left" w:pos="1697"/>
        <w:tab w:val="right" w:pos="9972"/>
      </w:tabs>
      <w:jc w:val="center"/>
    </w:pPr>
    <w:r>
      <w:fldChar w:fldCharType="begin"/>
    </w:r>
    <w:r>
      <w:instrText>PAGE   \* MERGEFORMAT</w:instrText>
    </w:r>
    <w:r>
      <w:fldChar w:fldCharType="separate"/>
    </w:r>
    <w:r w:rsidR="0054528B">
      <w:rPr>
        <w:noProof/>
      </w:rPr>
      <w:t>1</w:t>
    </w:r>
    <w:r>
      <w:fldChar w:fldCharType="end"/>
    </w:r>
  </w:p>
  <w:p w14:paraId="250ACD7C" w14:textId="77777777" w:rsidR="002B6B33" w:rsidRPr="00571FE2" w:rsidRDefault="002B6B33" w:rsidP="002B6B33">
    <w:pPr>
      <w:pStyle w:val="Piedepgina"/>
      <w:pBdr>
        <w:top w:val="threeDEmboss" w:sz="24" w:space="1" w:color="auto"/>
      </w:pBdr>
      <w:jc w:val="center"/>
      <w:rPr>
        <w:rFonts w:ascii="Arial Narrow" w:hAnsi="Arial Narrow" w:cs="Arial"/>
        <w:i/>
        <w:lang w:val="es-ES_tradnl"/>
      </w:rPr>
    </w:pPr>
    <w:r w:rsidRPr="00571FE2">
      <w:rPr>
        <w:rFonts w:ascii="Arial Narrow" w:hAnsi="Arial Narrow" w:cs="Arial"/>
        <w:i/>
        <w:lang w:val="es-ES_tradnl"/>
      </w:rPr>
      <w:t xml:space="preserve">Calle 12 No. 8-13, </w:t>
    </w:r>
    <w:r>
      <w:rPr>
        <w:rFonts w:ascii="Arial Narrow" w:hAnsi="Arial Narrow" w:cs="Arial"/>
        <w:i/>
        <w:lang w:val="es-ES_tradnl"/>
      </w:rPr>
      <w:t>línea de atención al usuario 3508331834</w:t>
    </w:r>
    <w:r w:rsidRPr="00571FE2">
      <w:rPr>
        <w:rFonts w:ascii="Arial Narrow" w:hAnsi="Arial Narrow" w:cs="Arial"/>
        <w:i/>
        <w:lang w:val="es-ES_tradnl"/>
      </w:rPr>
      <w:t xml:space="preserve"> Palacio Municipal </w:t>
    </w:r>
    <w:proofErr w:type="gramStart"/>
    <w:r w:rsidRPr="00571FE2">
      <w:rPr>
        <w:rFonts w:ascii="Arial Narrow" w:hAnsi="Arial Narrow" w:cs="Arial"/>
        <w:i/>
        <w:lang w:val="es-ES_tradnl"/>
      </w:rPr>
      <w:t>-  Código</w:t>
    </w:r>
    <w:proofErr w:type="gramEnd"/>
    <w:r w:rsidRPr="00571FE2">
      <w:rPr>
        <w:rFonts w:ascii="Arial Narrow" w:hAnsi="Arial Narrow" w:cs="Arial"/>
        <w:i/>
        <w:lang w:val="es-ES_tradnl"/>
      </w:rPr>
      <w:t xml:space="preserve"> postal: 852010</w:t>
    </w:r>
  </w:p>
  <w:p w14:paraId="2A79DCA6" w14:textId="77777777" w:rsidR="002B6B33" w:rsidRPr="00571FE2" w:rsidRDefault="002B6B33" w:rsidP="002B6B33">
    <w:pPr>
      <w:pStyle w:val="Piedepgina"/>
      <w:pBdr>
        <w:top w:val="threeDEmboss" w:sz="24" w:space="1"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55F8F">
        <w:rPr>
          <w:rStyle w:val="Hipervnculo"/>
          <w:rFonts w:ascii="Arial Narrow" w:hAnsi="Arial Narrow" w:cs="Arial"/>
          <w:i/>
        </w:rPr>
        <w:t>juridica@hatocorozal-casanare.gov.co</w:t>
      </w:r>
    </w:hyperlink>
  </w:p>
  <w:p w14:paraId="2012948A" w14:textId="77777777" w:rsidR="002B6B33" w:rsidRPr="00571FE2" w:rsidRDefault="002B6B33" w:rsidP="002B6B33">
    <w:pPr>
      <w:pStyle w:val="Piedepgina"/>
      <w:pBdr>
        <w:top w:val="threeDEmboss" w:sz="24" w:space="1" w:color="auto"/>
      </w:pBdr>
      <w:jc w:val="center"/>
      <w:rPr>
        <w:rFonts w:ascii="Mistral" w:hAnsi="Mistral"/>
        <w:lang w:val="es-ES_tradnl"/>
      </w:rPr>
    </w:pPr>
    <w:r w:rsidRPr="00571FE2">
      <w:rPr>
        <w:rFonts w:ascii="Arial Narrow" w:hAnsi="Arial Narrow" w:cs="Arial"/>
        <w:i/>
        <w:lang w:val="es-ES_tradnl"/>
      </w:rPr>
      <w:t>Hato Corozal – Casanare</w:t>
    </w:r>
    <w:r w:rsidRPr="00571FE2">
      <w:rPr>
        <w:rFonts w:ascii="Cataneo BT" w:hAnsi="Cataneo BT"/>
        <w:lang w:val="es-ES_tradnl"/>
      </w:rPr>
      <w:t xml:space="preserve"> </w:t>
    </w:r>
    <w:r w:rsidRPr="00571FE2">
      <w:rPr>
        <w:rFonts w:ascii="Mistral" w:hAnsi="Mistral"/>
        <w:lang w:val="es-ES_tradnl"/>
      </w:rPr>
      <w:t>“</w:t>
    </w:r>
    <w:r w:rsidRPr="00D72937">
      <w:rPr>
        <w:rFonts w:cs="Arial"/>
        <w:lang w:val="es-ES_tradnl"/>
      </w:rPr>
      <w:t>Alto y sostenible</w:t>
    </w:r>
    <w:r>
      <w:rPr>
        <w:rFonts w:ascii="Mistral" w:hAnsi="Mistral"/>
        <w:lang w:val="es-ES_tradnl"/>
      </w:rPr>
      <w:t>”</w:t>
    </w:r>
  </w:p>
  <w:p w14:paraId="73FF0A8F" w14:textId="77777777" w:rsidR="002B6B33" w:rsidRDefault="002B6B33" w:rsidP="002B6B33">
    <w:pPr>
      <w:pStyle w:val="Piedepgina"/>
      <w:tabs>
        <w:tab w:val="left" w:pos="1697"/>
        <w:tab w:val="right" w:pos="99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38DF3" w14:textId="77777777" w:rsidR="004A6301" w:rsidRDefault="004A6301">
      <w:pPr>
        <w:spacing w:after="0" w:line="240" w:lineRule="auto"/>
      </w:pPr>
      <w:r>
        <w:separator/>
      </w:r>
    </w:p>
  </w:footnote>
  <w:footnote w:type="continuationSeparator" w:id="0">
    <w:p w14:paraId="04B9EB89" w14:textId="77777777" w:rsidR="004A6301" w:rsidRDefault="004A6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5"/>
      <w:tblW w:w="9889" w:type="dxa"/>
      <w:jc w:val="center"/>
      <w:tblLook w:val="04A0" w:firstRow="1" w:lastRow="0" w:firstColumn="1" w:lastColumn="0" w:noHBand="0" w:noVBand="1"/>
    </w:tblPr>
    <w:tblGrid>
      <w:gridCol w:w="1628"/>
      <w:gridCol w:w="3301"/>
      <w:gridCol w:w="1026"/>
      <w:gridCol w:w="1876"/>
      <w:gridCol w:w="2058"/>
    </w:tblGrid>
    <w:tr w:rsidR="00AB35D4" w:rsidRPr="00997469" w14:paraId="549F4548" w14:textId="77777777" w:rsidTr="00AB35D4">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ED77E22" w14:textId="77777777" w:rsidR="00AB35D4" w:rsidRPr="00997469" w:rsidRDefault="00AB35D4" w:rsidP="00AB35D4">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76160" behindDoc="0" locked="0" layoutInCell="1" allowOverlap="1" wp14:anchorId="7064CF20" wp14:editId="666AE0EE">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C0EA78E" w14:textId="77777777" w:rsidR="00AB35D4" w:rsidRPr="00997469" w:rsidRDefault="00AB35D4" w:rsidP="00AB35D4">
          <w:pPr>
            <w:tabs>
              <w:tab w:val="center" w:pos="4252"/>
              <w:tab w:val="right" w:pos="8504"/>
            </w:tabs>
            <w:jc w:val="center"/>
            <w:rPr>
              <w:rFonts w:cs="Arial"/>
              <w:sz w:val="16"/>
              <w:szCs w:val="16"/>
            </w:rPr>
          </w:pPr>
        </w:p>
        <w:p w14:paraId="693EDE2E" w14:textId="77777777" w:rsidR="00AB35D4" w:rsidRPr="00997469" w:rsidRDefault="00AB35D4" w:rsidP="00AB35D4">
          <w:pPr>
            <w:tabs>
              <w:tab w:val="center" w:pos="4252"/>
              <w:tab w:val="right" w:pos="8504"/>
            </w:tabs>
            <w:jc w:val="center"/>
            <w:rPr>
              <w:rFonts w:cs="Arial"/>
              <w:sz w:val="16"/>
              <w:szCs w:val="16"/>
            </w:rPr>
          </w:pPr>
        </w:p>
        <w:p w14:paraId="2BDE849F" w14:textId="77777777" w:rsidR="00AB35D4" w:rsidRPr="00997469" w:rsidRDefault="00AB35D4" w:rsidP="00AB35D4">
          <w:pPr>
            <w:tabs>
              <w:tab w:val="center" w:pos="4252"/>
              <w:tab w:val="right" w:pos="8504"/>
            </w:tabs>
            <w:spacing w:after="0"/>
            <w:jc w:val="center"/>
            <w:rPr>
              <w:rFonts w:cs="Arial"/>
              <w:sz w:val="16"/>
              <w:szCs w:val="16"/>
            </w:rPr>
          </w:pPr>
        </w:p>
        <w:p w14:paraId="7BE47391" w14:textId="77777777" w:rsidR="00AB35D4" w:rsidRPr="00997469" w:rsidRDefault="00AB35D4" w:rsidP="00AB35D4">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6328BFF" w14:textId="77777777" w:rsidR="00AB35D4" w:rsidRPr="00997469" w:rsidRDefault="00AB35D4" w:rsidP="00AB35D4">
          <w:pPr>
            <w:tabs>
              <w:tab w:val="center" w:pos="4252"/>
              <w:tab w:val="right" w:pos="8504"/>
            </w:tabs>
            <w:spacing w:after="0"/>
            <w:jc w:val="center"/>
            <w:rPr>
              <w:rFonts w:cs="Arial"/>
            </w:rPr>
          </w:pPr>
          <w:r w:rsidRPr="00997469">
            <w:rPr>
              <w:rFonts w:cs="Arial"/>
            </w:rPr>
            <w:t xml:space="preserve">ALCALDIA MUNICIPAL </w:t>
          </w:r>
        </w:p>
        <w:p w14:paraId="5C317519" w14:textId="77777777" w:rsidR="00AB35D4" w:rsidRPr="00997469" w:rsidRDefault="00AB35D4" w:rsidP="00AB35D4">
          <w:pPr>
            <w:tabs>
              <w:tab w:val="center" w:pos="4252"/>
              <w:tab w:val="right" w:pos="8504"/>
            </w:tabs>
            <w:spacing w:after="0"/>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70663A83" w14:textId="77777777" w:rsidR="00AB35D4" w:rsidRPr="00997469" w:rsidRDefault="00AB35D4" w:rsidP="00AB35D4">
          <w:pPr>
            <w:tabs>
              <w:tab w:val="center" w:pos="4252"/>
              <w:tab w:val="right" w:pos="8504"/>
            </w:tabs>
            <w:spacing w:after="0"/>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1CDFAC27" w14:textId="77777777" w:rsidR="00AB35D4" w:rsidRPr="00997469" w:rsidRDefault="00AB35D4" w:rsidP="00AB35D4">
          <w:pPr>
            <w:tabs>
              <w:tab w:val="center" w:pos="4252"/>
              <w:tab w:val="right" w:pos="8504"/>
            </w:tabs>
            <w:spacing w:after="0"/>
            <w:jc w:val="center"/>
            <w:rPr>
              <w:rFonts w:cs="Arial"/>
            </w:rPr>
          </w:pPr>
          <w:r w:rsidRPr="00997469">
            <w:rPr>
              <w:rFonts w:cs="Arial"/>
            </w:rPr>
            <w:t>PA-GD-P1-F1</w:t>
          </w:r>
        </w:p>
      </w:tc>
      <w:tc>
        <w:tcPr>
          <w:tcW w:w="2058" w:type="dxa"/>
          <w:vMerge w:val="restart"/>
          <w:tcBorders>
            <w:top w:val="single" w:sz="4" w:space="0" w:color="auto"/>
            <w:left w:val="single" w:sz="4" w:space="0" w:color="auto"/>
            <w:right w:val="single" w:sz="4" w:space="0" w:color="auto"/>
          </w:tcBorders>
        </w:tcPr>
        <w:p w14:paraId="4BDC11AF" w14:textId="77777777" w:rsidR="00AB35D4" w:rsidRPr="00997469" w:rsidRDefault="00AB35D4" w:rsidP="00AB35D4">
          <w:pPr>
            <w:tabs>
              <w:tab w:val="center" w:pos="4252"/>
              <w:tab w:val="right" w:pos="8504"/>
            </w:tabs>
            <w:spacing w:after="0"/>
            <w:rPr>
              <w:rFonts w:cs="Arial"/>
            </w:rPr>
          </w:pPr>
          <w:r>
            <w:rPr>
              <w:rFonts w:cs="Arial"/>
              <w:noProof/>
            </w:rPr>
            <w:drawing>
              <wp:inline distT="0" distB="0" distL="0" distR="0" wp14:anchorId="2D43F04A" wp14:editId="22661AF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AB35D4" w:rsidRPr="00997469" w14:paraId="77EC46EE" w14:textId="77777777" w:rsidTr="00AB35D4">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D31CBC5" w14:textId="77777777" w:rsidR="00AB35D4" w:rsidRPr="00997469" w:rsidRDefault="00AB35D4" w:rsidP="00AB35D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7A6344FE" w14:textId="77777777" w:rsidR="00AB35D4" w:rsidRPr="00997469" w:rsidRDefault="00AB35D4" w:rsidP="00AB35D4">
          <w:pPr>
            <w:spacing w:after="0"/>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4D5AAB00" w14:textId="77777777" w:rsidR="00AB35D4" w:rsidRPr="00997469" w:rsidRDefault="00AB35D4" w:rsidP="00AB35D4">
          <w:pPr>
            <w:tabs>
              <w:tab w:val="center" w:pos="4252"/>
              <w:tab w:val="right" w:pos="8504"/>
            </w:tabs>
            <w:spacing w:after="0"/>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2A5EFA0A" w14:textId="77777777" w:rsidR="00AB35D4" w:rsidRPr="00997469" w:rsidRDefault="00AB35D4" w:rsidP="00AB35D4">
          <w:pPr>
            <w:tabs>
              <w:tab w:val="center" w:pos="4252"/>
              <w:tab w:val="right" w:pos="8504"/>
            </w:tabs>
            <w:spacing w:after="0"/>
            <w:jc w:val="center"/>
            <w:rPr>
              <w:rFonts w:cs="Arial"/>
            </w:rPr>
          </w:pPr>
          <w:r w:rsidRPr="00997469">
            <w:rPr>
              <w:rFonts w:cs="Arial"/>
            </w:rPr>
            <w:t>02</w:t>
          </w:r>
        </w:p>
      </w:tc>
      <w:tc>
        <w:tcPr>
          <w:tcW w:w="2058" w:type="dxa"/>
          <w:vMerge/>
          <w:tcBorders>
            <w:left w:val="single" w:sz="4" w:space="0" w:color="auto"/>
            <w:right w:val="single" w:sz="4" w:space="0" w:color="auto"/>
          </w:tcBorders>
        </w:tcPr>
        <w:p w14:paraId="18AB1FB6" w14:textId="77777777" w:rsidR="00AB35D4" w:rsidRPr="00997469" w:rsidRDefault="00AB35D4" w:rsidP="00AB35D4">
          <w:pPr>
            <w:tabs>
              <w:tab w:val="center" w:pos="4252"/>
              <w:tab w:val="right" w:pos="8504"/>
            </w:tabs>
            <w:spacing w:after="0"/>
            <w:rPr>
              <w:rFonts w:cs="Arial"/>
            </w:rPr>
          </w:pPr>
        </w:p>
      </w:tc>
    </w:tr>
    <w:tr w:rsidR="00AB35D4" w:rsidRPr="00997469" w14:paraId="47480867" w14:textId="77777777" w:rsidTr="00AB35D4">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E6A130B" w14:textId="77777777" w:rsidR="00AB35D4" w:rsidRPr="00997469" w:rsidRDefault="00AB35D4" w:rsidP="00AB35D4">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6696D22" w14:textId="77777777" w:rsidR="00AB35D4" w:rsidRPr="00997469" w:rsidRDefault="00AB35D4" w:rsidP="00AB35D4">
          <w:pPr>
            <w:spacing w:after="0"/>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58C668E" w14:textId="77777777" w:rsidR="00AB35D4" w:rsidRPr="00997469" w:rsidRDefault="00AB35D4" w:rsidP="00AB35D4">
          <w:pPr>
            <w:tabs>
              <w:tab w:val="center" w:pos="4252"/>
              <w:tab w:val="right" w:pos="8504"/>
            </w:tabs>
            <w:spacing w:after="0"/>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64707B7" w14:textId="77777777" w:rsidR="00AB35D4" w:rsidRPr="00997469" w:rsidRDefault="00AB35D4" w:rsidP="00AB35D4">
          <w:pPr>
            <w:tabs>
              <w:tab w:val="center" w:pos="4252"/>
              <w:tab w:val="right" w:pos="8504"/>
            </w:tabs>
            <w:spacing w:after="0"/>
            <w:jc w:val="center"/>
            <w:rPr>
              <w:rFonts w:cs="Arial"/>
            </w:rPr>
          </w:pPr>
          <w:r w:rsidRPr="00997469">
            <w:rPr>
              <w:rFonts w:cs="Arial"/>
            </w:rPr>
            <w:t>22-06-2015</w:t>
          </w:r>
        </w:p>
      </w:tc>
      <w:tc>
        <w:tcPr>
          <w:tcW w:w="2058" w:type="dxa"/>
          <w:vMerge/>
          <w:tcBorders>
            <w:left w:val="single" w:sz="4" w:space="0" w:color="auto"/>
            <w:right w:val="single" w:sz="4" w:space="0" w:color="auto"/>
          </w:tcBorders>
        </w:tcPr>
        <w:p w14:paraId="2DFFBED0" w14:textId="77777777" w:rsidR="00AB35D4" w:rsidRPr="00997469" w:rsidRDefault="00AB35D4" w:rsidP="00AB35D4">
          <w:pPr>
            <w:tabs>
              <w:tab w:val="center" w:pos="4252"/>
              <w:tab w:val="right" w:pos="8504"/>
            </w:tabs>
            <w:spacing w:after="0"/>
            <w:rPr>
              <w:rFonts w:cs="Arial"/>
            </w:rPr>
          </w:pPr>
        </w:p>
      </w:tc>
    </w:tr>
    <w:tr w:rsidR="00AB35D4" w:rsidRPr="00997469" w14:paraId="5A75B31A" w14:textId="77777777" w:rsidTr="00AB35D4">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1774544" w14:textId="77777777" w:rsidR="00AB35D4" w:rsidRPr="00997469" w:rsidRDefault="00AB35D4" w:rsidP="00AB35D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7A9001E" w14:textId="77777777" w:rsidR="00AB35D4" w:rsidRPr="00997469" w:rsidRDefault="00AB35D4" w:rsidP="00AB35D4">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Content>
            <w:p w14:paraId="39766480" w14:textId="77777777" w:rsidR="00AB35D4" w:rsidRPr="00997469" w:rsidRDefault="00AB35D4" w:rsidP="00AB35D4">
              <w:pPr>
                <w:spacing w:after="0"/>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Pr>
                  <w:rFonts w:cs="Arial"/>
                  <w:noProof/>
                </w:rPr>
                <w:t>8</w:t>
              </w:r>
              <w:r w:rsidRPr="00997469">
                <w:rPr>
                  <w:rFonts w:cs="Arial"/>
                </w:rPr>
                <w:fldChar w:fldCharType="end"/>
              </w:r>
            </w:p>
          </w:sdtContent>
        </w:sdt>
      </w:tc>
      <w:tc>
        <w:tcPr>
          <w:tcW w:w="2058" w:type="dxa"/>
          <w:vMerge/>
          <w:tcBorders>
            <w:left w:val="single" w:sz="4" w:space="0" w:color="auto"/>
            <w:bottom w:val="single" w:sz="4" w:space="0" w:color="auto"/>
            <w:right w:val="single" w:sz="4" w:space="0" w:color="auto"/>
          </w:tcBorders>
        </w:tcPr>
        <w:p w14:paraId="0DFA6808" w14:textId="77777777" w:rsidR="00AB35D4" w:rsidRPr="00997469" w:rsidRDefault="00AB35D4" w:rsidP="00AB35D4">
          <w:pPr>
            <w:jc w:val="center"/>
          </w:pPr>
        </w:p>
      </w:tc>
    </w:tr>
  </w:tbl>
  <w:p w14:paraId="531C404D" w14:textId="77777777" w:rsidR="009F3239" w:rsidRPr="00DC6247" w:rsidRDefault="009F3239" w:rsidP="009F3239">
    <w:pPr>
      <w:pStyle w:val="Encabezamiento"/>
      <w:jc w:val="both"/>
      <w:rPr>
        <w:rFonts w:cs="Arial"/>
        <w:b/>
        <w:sz w:val="16"/>
        <w:szCs w:val="16"/>
      </w:rPr>
    </w:pPr>
  </w:p>
  <w:p w14:paraId="7DDBB8B7" w14:textId="26DA63E7" w:rsidR="009F3239" w:rsidRPr="00DC6247" w:rsidRDefault="009F3239" w:rsidP="009F3239">
    <w:pPr>
      <w:pStyle w:val="Encabezamiento"/>
      <w:jc w:val="right"/>
      <w:rPr>
        <w:rFonts w:cs="Arial"/>
        <w:b/>
        <w:sz w:val="16"/>
        <w:szCs w:val="16"/>
      </w:rPr>
    </w:pPr>
    <w:bookmarkStart w:id="0" w:name="OLE_LINK1"/>
    <w:bookmarkStart w:id="1" w:name="OLE_LINK2"/>
    <w:bookmarkEnd w:id="0"/>
    <w:bookmarkEnd w:id="1"/>
  </w:p>
  <w:p w14:paraId="714A3026" w14:textId="77777777" w:rsidR="009F3239" w:rsidRPr="00DC6247" w:rsidRDefault="009F3239" w:rsidP="009F3239">
    <w:pPr>
      <w:pStyle w:val="Encabezamiento"/>
      <w:jc w:val="both"/>
      <w:rPr>
        <w:rFonts w:cs="Arial"/>
        <w:b/>
        <w:sz w:val="16"/>
        <w:szCs w:val="16"/>
      </w:rPr>
    </w:pPr>
    <w:r>
      <w:rPr>
        <w:rFonts w:cs="Arial"/>
        <w:b/>
        <w:sz w:val="16"/>
        <w:szCs w:val="16"/>
      </w:rPr>
      <w:t/>
    </w:r>
  </w:p>
  <w:p w14:paraId="462622C2" w14:textId="6D0E60C8" w:rsidR="009F3239" w:rsidRPr="00DC6247" w:rsidRDefault="00106055" w:rsidP="00106055">
    <w:pPr>
      <w:pStyle w:val="Encabezamiento"/>
      <w:tabs>
        <w:tab w:val="center" w:pos="4986"/>
        <w:tab w:val="right" w:pos="9972"/>
      </w:tabs>
      <w:rPr>
        <w:rFonts w:cs="Arial"/>
        <w:b/>
        <w:sz w:val="16"/>
        <w:szCs w:val="16"/>
      </w:rPr>
    </w:pPr>
    <w:r>
      <w:rPr>
        <w:rFonts w:cs="Arial"/>
        <w:b/>
        <w:sz w:val="16"/>
        <w:szCs w:val="16"/>
      </w:rPr>
      <w:tab/>
    </w:r>
    <w:r>
      <w:rPr>
        <w:rFonts w:cs="Arial"/>
        <w:b/>
        <w:sz w:val="16"/>
        <w:szCs w:val="16"/>
      </w:rPr>
      <w:tab/>
    </w:r>
  </w:p>
  <w:p w14:paraId="0F7226F9" w14:textId="2EE8D37F" w:rsidR="00D76D35" w:rsidRDefault="009F3239" w:rsidP="009F3239">
    <w:pPr>
      <w:pStyle w:val="Encabezamiento"/>
      <w:jc w:val="both"/>
      <w:rPr>
        <w:rFonts w:cs="Arial"/>
        <w:b/>
        <w:sz w:val="16"/>
        <w:szCs w:val="16"/>
      </w:rPr>
    </w:pPr>
    <w:r w:rsidRPr="00DC6247">
      <w:rPr>
        <w:rFonts w:cs="Arial"/>
        <w:b/>
        <w:sz w:val="16"/>
        <w:szCs w:val="16"/>
      </w:rPr>
      <w:t>CONTRATO DE PRESTACIÓN DE SERVICIOS No. </w:t>
    </w:r>
    <w:r>
      <w:rPr>
        <w:rFonts w:cs="Arial"/>
        <w:b/>
        <w:sz w:val="16"/>
        <w:szCs w:val="16"/>
      </w:rPr>
      <w:t>0077 de 2023-03-10</w:t>
    </w:r>
  </w:p>
  <w:p w14:paraId="2DC9B9C7" w14:textId="77777777" w:rsidR="009F3239" w:rsidRPr="009F3239" w:rsidRDefault="009F3239" w:rsidP="009F3239">
    <w:pPr>
      <w:pStyle w:val="Encabezamiento"/>
      <w:jc w:val="both"/>
      <w:rPr>
        <w:rFonts w:cs="Arial"/>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D35"/>
    <w:rsid w:val="000231EA"/>
    <w:rsid w:val="00027063"/>
    <w:rsid w:val="00053655"/>
    <w:rsid w:val="00106055"/>
    <w:rsid w:val="00131E7B"/>
    <w:rsid w:val="0017024D"/>
    <w:rsid w:val="00230115"/>
    <w:rsid w:val="00275D18"/>
    <w:rsid w:val="002A530E"/>
    <w:rsid w:val="002B6B33"/>
    <w:rsid w:val="00352202"/>
    <w:rsid w:val="0037474C"/>
    <w:rsid w:val="003A06F6"/>
    <w:rsid w:val="003C0E6A"/>
    <w:rsid w:val="004635B0"/>
    <w:rsid w:val="004A6301"/>
    <w:rsid w:val="004B33DE"/>
    <w:rsid w:val="0054528B"/>
    <w:rsid w:val="00553954"/>
    <w:rsid w:val="00565D22"/>
    <w:rsid w:val="005840A5"/>
    <w:rsid w:val="0068031A"/>
    <w:rsid w:val="00751992"/>
    <w:rsid w:val="0078552A"/>
    <w:rsid w:val="007B6F7D"/>
    <w:rsid w:val="00836AC3"/>
    <w:rsid w:val="0088295A"/>
    <w:rsid w:val="00890082"/>
    <w:rsid w:val="008D66D4"/>
    <w:rsid w:val="008E319A"/>
    <w:rsid w:val="00914FFA"/>
    <w:rsid w:val="00986927"/>
    <w:rsid w:val="009C1449"/>
    <w:rsid w:val="009F3239"/>
    <w:rsid w:val="00AA05C1"/>
    <w:rsid w:val="00AB35D4"/>
    <w:rsid w:val="00AD4312"/>
    <w:rsid w:val="00AE4EC4"/>
    <w:rsid w:val="00B263D0"/>
    <w:rsid w:val="00B26A09"/>
    <w:rsid w:val="00C07156"/>
    <w:rsid w:val="00C34B51"/>
    <w:rsid w:val="00C402CA"/>
    <w:rsid w:val="00C439CA"/>
    <w:rsid w:val="00CE09AB"/>
    <w:rsid w:val="00D17780"/>
    <w:rsid w:val="00D76D35"/>
    <w:rsid w:val="00D85668"/>
    <w:rsid w:val="00DA30E7"/>
    <w:rsid w:val="00DF4B07"/>
    <w:rsid w:val="00E251A3"/>
    <w:rsid w:val="00E95C38"/>
    <w:rsid w:val="00F0028B"/>
    <w:rsid w:val="00F55012"/>
    <w:rsid w:val="00F71448"/>
    <w:rsid w:val="00FA328E"/>
    <w:rsid w:val="00FD163A"/>
    <w:rsid w:val="00FD6D6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07F494"/>
  <w15:docId w15:val="{F5D7DC5D-B27B-42E6-A7AC-DAA5EA5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ascii="Calibri" w:eastAsia="WenQuanYi Micro Hei" w:hAnsi="Calibri"/>
      <w:color w:val="00000A"/>
      <w:sz w:val="22"/>
      <w:szCs w:val="2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uiPriority w:val="99"/>
    <w:qFormat/>
    <w:rPr>
      <w:rFonts w:ascii="Arial" w:eastAsia="Droid Sans Fallback" w:hAnsi="Arial" w:cs="Lohit Hindi"/>
      <w:sz w:val="28"/>
      <w:szCs w:val="28"/>
      <w:lang w:val="es-CO" w:eastAsia="en-US"/>
    </w:rPr>
  </w:style>
  <w:style w:type="character" w:customStyle="1" w:styleId="PiedepginaCar">
    <w:name w:val="Pie de página Car"/>
    <w:basedOn w:val="Fuentedeprrafopredeter"/>
    <w:uiPriority w:val="99"/>
  </w:style>
  <w:style w:type="character" w:customStyle="1" w:styleId="TextodegloboCar">
    <w:name w:val="Texto de globo Car"/>
    <w:basedOn w:val="Fuentedeprrafopredeter"/>
    <w:rPr>
      <w:rFonts w:ascii="Tahoma" w:hAnsi="Tahoma" w:cs="Tahoma"/>
      <w:sz w:val="16"/>
      <w:szCs w:val="16"/>
    </w:rPr>
  </w:style>
  <w:style w:type="character" w:customStyle="1" w:styleId="DefaultParagraphFontPHPDOCX">
    <w:name w:val="Default Paragraph Font PHPDOCX"/>
  </w:style>
  <w:style w:type="character" w:customStyle="1" w:styleId="TitleCarPHPDOCX">
    <w:name w:val="Title Car PHPDOCX"/>
    <w:basedOn w:val="DefaultParagraphFontPHPDOCX"/>
    <w:rPr>
      <w:rFonts w:ascii="Cambria" w:hAnsi="Cambria"/>
      <w:color w:val="17365D"/>
      <w:spacing w:val="5"/>
      <w:sz w:val="52"/>
      <w:szCs w:val="52"/>
    </w:rPr>
  </w:style>
  <w:style w:type="character" w:customStyle="1" w:styleId="SubtitleCarPHPDOCX">
    <w:name w:val="Subtitle Car PHPDOCX"/>
    <w:basedOn w:val="DefaultParagraphFontPHPDOCX"/>
    <w:rPr>
      <w:rFonts w:ascii="Cambria" w:hAnsi="Cambria"/>
      <w:i/>
      <w:iCs/>
      <w:color w:val="4F81BD"/>
      <w:spacing w:val="15"/>
      <w:sz w:val="24"/>
      <w:szCs w:val="24"/>
    </w:rPr>
  </w:style>
  <w:style w:type="character" w:customStyle="1" w:styleId="footnotetextCarPHPDOCX">
    <w:name w:val="footnote text Car PHPDOCX"/>
    <w:basedOn w:val="DefaultParagraphFontPHPDOCX"/>
    <w:rPr>
      <w:sz w:val="20"/>
      <w:szCs w:val="20"/>
    </w:rPr>
  </w:style>
  <w:style w:type="character" w:customStyle="1" w:styleId="footnotereferencePHPDOCX">
    <w:name w:val="footnote reference PHPDOCX"/>
    <w:basedOn w:val="DefaultParagraphFontPHPDOCX"/>
    <w:rPr>
      <w:vertAlign w:val="superscript"/>
    </w:rPr>
  </w:style>
  <w:style w:type="character" w:customStyle="1" w:styleId="endnotetextCarPHPDOCX">
    <w:name w:val="endnote text Car PHPDOCX"/>
    <w:basedOn w:val="DefaultParagraphFontPHPDOCX"/>
    <w:rPr>
      <w:sz w:val="20"/>
      <w:szCs w:val="20"/>
    </w:rPr>
  </w:style>
  <w:style w:type="character" w:customStyle="1" w:styleId="endnotereferencePHPDOCX">
    <w:name w:val="endnote reference PHPDOCX"/>
    <w:basedOn w:val="DefaultParagraphFontPHPDOCX"/>
    <w:rPr>
      <w:vertAlign w:val="superscript"/>
    </w:rPr>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sz w:val="20"/>
      <w:szCs w:val="20"/>
    </w:rPr>
  </w:style>
  <w:style w:type="character" w:customStyle="1" w:styleId="AsuntodelcomentarioCar">
    <w:name w:val="Asunto del comentario Car"/>
    <w:basedOn w:val="TextocomentarioCar"/>
    <w:rPr>
      <w:b/>
      <w:bCs/>
      <w:sz w:val="20"/>
      <w:szCs w:val="20"/>
    </w:rPr>
  </w:style>
  <w:style w:type="character" w:customStyle="1" w:styleId="ListLabel1">
    <w:name w:val="ListLabel 1"/>
    <w:rPr>
      <w:rFonts w:cs="Courier New"/>
    </w:rPr>
  </w:style>
  <w:style w:type="paragraph" w:styleId="Encabezado">
    <w:name w:val="header"/>
    <w:basedOn w:val="Normal"/>
    <w:uiPriority w:val="99"/>
    <w:qFormat/>
  </w:style>
  <w:style w:type="paragraph" w:customStyle="1" w:styleId="Cuerpodetexto">
    <w:name w:val="Cuerpo de texto"/>
    <w:pPr>
      <w:widowControl w:val="0"/>
      <w:suppressAutoHyphens/>
      <w:spacing w:after="120"/>
    </w:pPr>
    <w:rPr>
      <w:rFonts w:ascii="Liberation Serif" w:eastAsia="WenQuanYi Micro Hei" w:hAnsi="Liberation Serif" w:cs="Lohit Hindi"/>
      <w:lang w:val="es-ES" w:eastAsia="zh-CN" w:bidi="hi-IN"/>
    </w:rPr>
  </w:style>
  <w:style w:type="paragraph" w:styleId="Lista">
    <w:name w:val="List"/>
    <w:basedOn w:val="Cuerpodetexto"/>
  </w:style>
  <w:style w:type="paragraph" w:customStyle="1" w:styleId="Piedefoto">
    <w:name w:val="Pie de foto"/>
    <w:basedOn w:val="Normal"/>
    <w:pPr>
      <w:suppressLineNumbers/>
      <w:spacing w:before="120" w:after="120"/>
    </w:pPr>
    <w:rPr>
      <w:rFonts w:cs="Lohit Hindi"/>
      <w:i/>
      <w:iCs/>
      <w:sz w:val="24"/>
      <w:szCs w:val="24"/>
    </w:rPr>
  </w:style>
  <w:style w:type="paragraph" w:customStyle="1" w:styleId="ndice">
    <w:name w:val="Índice"/>
    <w:pPr>
      <w:widowControl w:val="0"/>
      <w:suppressLineNumbers/>
      <w:suppressAutoHyphens/>
    </w:pPr>
    <w:rPr>
      <w:rFonts w:ascii="Liberation Serif" w:eastAsia="WenQuanYi Micro Hei" w:hAnsi="Liberation Serif" w:cs="Lohit Hindi"/>
      <w:lang w:val="es-ES" w:eastAsia="zh-CN" w:bidi="hi-IN"/>
    </w:rPr>
  </w:style>
  <w:style w:type="paragraph" w:customStyle="1" w:styleId="Predeterminado">
    <w:name w:val="Predeterminado"/>
    <w:qFormat/>
    <w:pPr>
      <w:tabs>
        <w:tab w:val="left" w:pos="708"/>
      </w:tabs>
      <w:suppressAutoHyphens/>
      <w:spacing w:after="200" w:line="276" w:lineRule="auto"/>
    </w:pPr>
    <w:rPr>
      <w:rFonts w:ascii="Calibri" w:eastAsia="Droid Sans Fallback" w:hAnsi="Calibri" w:cs="Calibri"/>
      <w:color w:val="00000A"/>
      <w:sz w:val="22"/>
      <w:szCs w:val="22"/>
      <w:lang w:val="es-CO" w:eastAsia="en-US"/>
    </w:rPr>
  </w:style>
  <w:style w:type="paragraph" w:customStyle="1" w:styleId="Etiqueta">
    <w:name w:val="Etiqueta"/>
    <w:basedOn w:val="Predeterminado"/>
    <w:pPr>
      <w:suppressLineNumbers/>
      <w:spacing w:before="120" w:after="120"/>
    </w:pPr>
    <w:rPr>
      <w:rFonts w:cs="Lohit Hindi"/>
      <w:i/>
      <w:iCs/>
      <w:sz w:val="24"/>
      <w:szCs w:val="24"/>
    </w:rPr>
  </w:style>
  <w:style w:type="paragraph" w:styleId="Piedepgina">
    <w:name w:val="footer"/>
    <w:basedOn w:val="Normal"/>
    <w:uiPriority w:val="99"/>
    <w:pPr>
      <w:tabs>
        <w:tab w:val="center" w:pos="4252"/>
        <w:tab w:val="right" w:pos="8504"/>
      </w:tabs>
      <w:spacing w:after="0" w:line="100" w:lineRule="atLeast"/>
    </w:pPr>
  </w:style>
  <w:style w:type="paragraph" w:styleId="Textodeglobo">
    <w:name w:val="Balloon Text"/>
    <w:basedOn w:val="Normal"/>
    <w:pPr>
      <w:spacing w:after="0" w:line="100" w:lineRule="atLeast"/>
    </w:pPr>
    <w:rPr>
      <w:rFonts w:ascii="Tahoma" w:hAnsi="Tahoma" w:cs="Tahoma"/>
      <w:sz w:val="16"/>
      <w:szCs w:val="16"/>
    </w:rPr>
  </w:style>
  <w:style w:type="paragraph" w:customStyle="1" w:styleId="ListParagraphPHPDOCX">
    <w:name w:val="List Paragraph PHPDOCX"/>
    <w:basedOn w:val="Normal"/>
    <w:pPr>
      <w:ind w:left="720"/>
      <w:contextualSpacing/>
    </w:pPr>
  </w:style>
  <w:style w:type="paragraph" w:customStyle="1" w:styleId="TitlePHPDOCX">
    <w:name w:val="Title PHPDOCX"/>
    <w:basedOn w:val="Normal"/>
    <w:pPr>
      <w:pBdr>
        <w:top w:val="nil"/>
        <w:left w:val="nil"/>
        <w:bottom w:val="single" w:sz="8" w:space="0" w:color="4F81BD"/>
        <w:right w:val="nil"/>
      </w:pBdr>
      <w:spacing w:after="300" w:line="100" w:lineRule="atLeast"/>
      <w:contextualSpacing/>
    </w:pPr>
    <w:rPr>
      <w:rFonts w:ascii="Cambria" w:hAnsi="Cambria"/>
      <w:color w:val="17365D"/>
      <w:spacing w:val="5"/>
      <w:sz w:val="52"/>
      <w:szCs w:val="52"/>
    </w:rPr>
  </w:style>
  <w:style w:type="paragraph" w:customStyle="1" w:styleId="SubtitlePHPDOCX">
    <w:name w:val="Subtitle PHPDOCX"/>
    <w:basedOn w:val="Normal"/>
    <w:rPr>
      <w:rFonts w:ascii="Cambria" w:hAnsi="Cambria"/>
      <w:i/>
      <w:iCs/>
      <w:color w:val="4F81BD"/>
      <w:spacing w:val="15"/>
      <w:sz w:val="24"/>
      <w:szCs w:val="24"/>
    </w:rPr>
  </w:style>
  <w:style w:type="paragraph" w:customStyle="1" w:styleId="footnotetextPHPDOCX">
    <w:name w:val="footnote text PHPDOCX"/>
    <w:basedOn w:val="Normal"/>
    <w:pPr>
      <w:spacing w:after="0" w:line="100" w:lineRule="atLeast"/>
    </w:pPr>
    <w:rPr>
      <w:sz w:val="20"/>
      <w:szCs w:val="20"/>
    </w:rPr>
  </w:style>
  <w:style w:type="paragraph" w:customStyle="1" w:styleId="endnotetextPHPDOCX">
    <w:name w:val="endnote text PHPDOCX"/>
    <w:basedOn w:val="Normal"/>
    <w:pPr>
      <w:spacing w:after="0" w:line="100" w:lineRule="atLeast"/>
    </w:pPr>
    <w:rPr>
      <w:sz w:val="20"/>
      <w:szCs w:val="20"/>
    </w:rPr>
  </w:style>
  <w:style w:type="paragraph" w:styleId="Textocomentario">
    <w:name w:val="annotation text"/>
    <w:basedOn w:val="Normal"/>
    <w:pPr>
      <w:spacing w:line="100" w:lineRule="atLeast"/>
    </w:pPr>
    <w:rPr>
      <w:sz w:val="20"/>
      <w:szCs w:val="20"/>
    </w:rPr>
  </w:style>
  <w:style w:type="paragraph" w:styleId="Asuntodelcomentario">
    <w:name w:val="annotation subject"/>
    <w:basedOn w:val="Textocomentario"/>
    <w:rPr>
      <w:b/>
      <w:bCs/>
    </w:rPr>
  </w:style>
  <w:style w:type="paragraph" w:customStyle="1" w:styleId="Contenidodelatabla">
    <w:name w:val="Contenido de la tabla"/>
    <w:basedOn w:val="Normal"/>
  </w:style>
  <w:style w:type="paragraph" w:customStyle="1" w:styleId="Encabezadodelatabla">
    <w:name w:val="Encabezado de la tabla"/>
    <w:basedOn w:val="Contenidodelatabla"/>
  </w:style>
  <w:style w:type="table" w:styleId="Tablaconcuadrcula">
    <w:name w:val="Table Grid"/>
    <w:basedOn w:val="Tablanormal"/>
    <w:uiPriority w:val="59"/>
    <w:rsid w:val="00553954"/>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26A09"/>
    <w:rPr>
      <w:color w:val="0000FF"/>
      <w:u w:val="single"/>
    </w:rPr>
  </w:style>
  <w:style w:type="paragraph" w:customStyle="1" w:styleId="Encabezamiento">
    <w:name w:val="Encabezamiento"/>
    <w:basedOn w:val="Normal"/>
    <w:uiPriority w:val="99"/>
    <w:rsid w:val="009F3239"/>
    <w:pPr>
      <w:tabs>
        <w:tab w:val="center" w:pos="4252"/>
        <w:tab w:val="right" w:pos="8504"/>
      </w:tabs>
      <w:spacing w:after="0" w:line="240" w:lineRule="auto"/>
    </w:pPr>
    <w:rPr>
      <w:rFonts w:ascii="Arial" w:eastAsia="Times New Roman" w:hAnsi="Arial" w:cs="Times New Roman"/>
      <w:sz w:val="24"/>
      <w:szCs w:val="24"/>
      <w:lang w:val="es-ES" w:eastAsia="es-ES"/>
    </w:rPr>
  </w:style>
  <w:style w:type="table" w:customStyle="1" w:styleId="Tablaconcuadrcula5">
    <w:name w:val="Tabla con cuadrícula5"/>
    <w:basedOn w:val="Tablanormal"/>
    <w:next w:val="Tablaconcuadrcula"/>
    <w:uiPriority w:val="59"/>
    <w:rsid w:val="00AB35D4"/>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1833</Words>
  <Characters>10085</Characters>
  <Application>Microsoft Office Word</Application>
  <DocSecurity>0</DocSecurity>
  <Lines>84</Lines>
  <Paragraphs>23</Paragraphs>
  <ScaleCrop>false</ScaleCrop>
  <Company>Sisoft Soluciones</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POLO</cp:lastModifiedBy>
  <cp:revision>63</cp:revision>
  <cp:lastPrinted>2013-05-28T21:15:00Z</cp:lastPrinted>
  <dcterms:created xsi:type="dcterms:W3CDTF">2014-10-17T20:38:00Z</dcterms:created>
  <dcterms:modified xsi:type="dcterms:W3CDTF">2020-07-23T14:59:00Z</dcterms:modified>
</cp:coreProperties>
</file>