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2023-04-14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RICARDO ANTONIO GOMEZ SILVA, identificado(a) con cédula de ciudadanía 1118553455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COMO OPERADOR DE LA VOLQUETA INTERNATIONAL MODELO DT 466B PLACA OFJ 739 EN EJECUCION DEL PROYECTO CONSTRUCCION, MANTENIMIENTO Y RECUPERACION DE VIAS URBANAS Y TERCIARIAS DEL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$8.800.000,00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$8.800.000,00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RICARDO ANTONIO GOMEZ SILVA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RICARDO ANTONIO GOMEZ SILVA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No. 0033 de 2023-01-20 cuyo Objeto: PRESTAR LOS SERVICIOS DE APOYO A LA GESTION COMO OPERADOR DE LA VOLQUETA INTERNATIONAL MODELO DT 466B PLACA OFJ 739 EN EJECUCION DEL PROYECTO CONSTRUCCION, MANTENIMIENTO Y RECUPERACION DE VIAS URBANAS Y TERCIARIAS DEL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