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0057 de Fecha 2023-01-27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YAMILE VIRACACHA GOYENECHE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“BRINDAR APOYO EN LAS ACTIVIDADES ADELANTADAS POR LA INSPECCIÓN DE POLICÍA DEL MUNICIPIO DE HATO COROZAL – CASANARE”.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$8.360.000,00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YAMILE VIRACACHA GOYENECHE, identificado(a) con cédula de ciudadanía 23710315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0057 del 2023-01-27,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mensuales de ejecución a razón de Dos millones noventa mil Pesos M/Cte. ($2.090.000) cada una, previa presentación del informe de actividades con visto bueno del supervisor del contrato, pago de seguridad social y un último pago por el valor de: Dos millones noventa mil Pesos M/Cte. ($2.090.000), previa presentación del informe final que debe contar con la aprobación del supervisor designado, suscripción de la liquidación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0057 de 2023-01-27 cuyo Objeto: “BRINDAR APOYO EN LAS ACTIVIDADES ADELANTADAS POR LA INSPECCIÓN DE POLICÍA DEL MUNICIPIO DE HATO COROZAL – CASANARE”.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