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2022-07-14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OFICINA ASESORA JURIDICA EN LOS PROCESOS DE CONTRATACION QUE ADELANTE EL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FABIAN ANTONIO CELY ALBARRACIN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1115690695-6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$24.199.999,00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2022-07-14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2022-07-14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Julio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FABIAN ANTONIO CELY ALBARRACIN, identificado(a) con cédula de ciudadanía 1115690695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2022-07-14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(04) pagos mensuales e iguales por valor de CUATRO  MILLONES CUATROCIENTOS MIL PESOS MC/TE. (4.400.000),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quince (15) días por valor de  DOS MILLONES CIENTO NOVENTA Y NUEVE MIL NOVECIENTOS NOVENTA Y NUEVE PESOS MC/TE. ($ 2.199.999),una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2022-07-13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2-44-ISGT/2.3.2.02.02.008.459902500.2020851250002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$24.199.999,00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0443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2022-07-14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2-44-ISGT/2.3.2.02.02.008.459902500.2020851250002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$24.199.999,00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Julio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FABIAN ANTONIO CELY ALBARRACIN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