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2023-01-17</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$9.680.000,00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LOS SERVICIOS DE APOYO A LA GESTIÓN COMO ENCUESTADOR PARA EL PROCESO DE LA ACTUALIZACIÓN DE LA METODOLOGÍA IV DEL SISBEN EN EL MUNICIPIO DE HATO COROZAL, DEPARTAMENTO DE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Está establecido en la Constitución Política como fines del Estado Colombiano: &amp;amp;amp;amp;quot;Servir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nación&amp;amp;amp;amp;quot;. 
Que en el artículo 30 de la Ley 60 de 1993, derogado por el artículo 113 de la Ley 715 de 2001, y el artículo 24 de la Ley 1176 de 2007 que modifica el artículo 94 de la Ley 715 de 2001, se establece normativamente este concepto de focalización y se otorga al Gobierno Nacional, a través del CONPES, la facultad de dar los lineamientos del proceso, que deberán ser revisados cada tres años. 
Que la focalización del gasto social inició en 1994 con el Documento CONPES Social 22 Focalización del gasto social en las entidades territoriales, en el cual se establecieron dos tipos: geográfico e individual, dependiendo del tipo de programa. Para la focalización individual, se especificó el uso de una Ficha de Clasificación Socioeconómica de Hogares, Familias o Individuos, que en la práctica se convirtió en el Sisbén. De esta forma, el Sisbén, en su primera versión, inició su implementación en 1995 en todos los municipios del país, empleando los instrumentos de recolección y cálculo de puntajes establecidos por el DNP. Sin embargo, cada Municipio manejaba su base de datos de manera aislada, sin que existiera un mecanismo de consolidación de una única base nacional. Posteriormente, el Documento CONPES Social 40, Focalización del gasto social, aprobado en 1997, definió el Sisbén como el instrumento de focalización individual, estipulando que este debería utilizarse para todos los programas que impliquen gasto social y se definan como subsidio a la demanda. En dicho documento CONPES, se estableció la metodología de cálculo del puntaje, la cual buscaba aproximarse a un cálculo de los ingresos de los hogares, con un enfoque de pobreza monetaria. Es decir, el modelo estadístico que identificaba hogares bajo exclusión productiva. Desde su primera versión, el puntaje Sisbén otorgado a un hogar se encontraba entre O y 100, pero era un único modelo estadístico Nacional, que no permitía capturar diferencias entre regiones o zonas del país.
Que, para la segunda versión del Sisbén, definida a través del Documento CONPES Social 55 Reforma del Sistema de Focalización Individual del Gasto Social, aprobado en 2001, se realizó una revisión de la metodología de forma que el puntaje se aproximara a una visión más integral de la vulnerabilidad de los hogares a través de las dimensiones de condiciones de vida, principalmente educación y salud. El modelo también tenía en cuenta el estrato socioeconómico donde se ubicaba la vivienda y permitía puntajes diferenciados para dos zonas geográficas (urbanas y rurales). Esta aproximación a la pobreza estaba relacionada con calidad de vida y permitía identificar hogares bajo exclusión social, dejando de lado el componente monetario. El documento CONPES validó la continuidad del uso del Sisbén y organizó su implementación para que en esta oportunidad se pudiera generar en el DNP una base nacional, a partir de la información recolectada por los municipios. El Sisbén II inició el levantamiento de información en el 2002, y se implementó en el 2005. Aunque el puntaje otorgado a los hogares seguía estando entre O y 100, en esta versión los programas focalizaban por niveles. El seguimiento a la información en una única base nacional permitiendo identificar rápidamente la manipulación del estrato por parte de los ciudadanos, quienes solicitaban cambiar su estrato en la encuesta a los más bajos para reducir su puntaje, sin que mediaran controles. 
Que, para su tercera versión, definida a través del Documento CONPES Social 117 Actualización de los Criterios para la Determinación, Identificación y Selección de Beneficiarios de Programas Sociales, aprobado en 2008, se mantuvo el enfoque de calidad de vida presente en la versión anterior, se excluyó el estrato socioeconómico, y se aumentaron las zonas de desagregación para el cálculo del puntaje para contar con un análisis más cercano a la realidad territorial. Así, se creó una desagregación con las 14 ciudades principales, sin sus áreas metropolitanas; una adicional para la zona urbana del país diferente a las 14 ciudades, centros urbanos y la zona rural de las 14 ciudades; y se mantuvo una desagregación para la zona rural dispersa diferente a la correspondiente a las 14 principales ciudades. De esta forma, la metodología contaba con tres modelos diferentes, uno por cada zona geográfica, para el cálculo del puntaje. Esta nueva metodología de focalización permitió pasar de focalización por niveles a focalización por puntos de corte por programa, enfatizando la necesidad de que los programas sociales definieran los criterios de entrada y salida. El levantamiento de la información para esta nueva versión inició en diciembre de 2008 y se logró implementar en noviembre de 2011. Sin embargo, cumpliendo con su labor de revisión de calidad, el DNP ha identificado que esta versión se ha quedado rezagada en su metodología frente al actual enfoque integral de la pobreza, tanto monetaria como de calidad de vida, y por tanto frente a los requerimientos de focalización de los diferentes programas sociales. También encontró que esta versión se ve afectada por los problemas propios del desgaste del índice, como la manipulación de la información en las fichas, y la desactualización de la información que contiene (74% de la base corresponde a fichas levantadas en 2011).
Que el 05 de diciembre de 2016, se expidió el documento CONPES 3877 Declaración de Importancia Estratégica del Sistema de Identificación de Potenciales Beneficiarios (Sisbén IV), el cual tiene como objetivo general actualizar el instrumento de focalización individual Sisbén con un enfoque de inclusión social y productiva, con información dinámica y de calidad que se articule con otros registros administrativos, y como objetivos específicos: (i) Actualizar el enfoque y la metodología del instrumento de focalización individual Sisbén, y (ii) Generar mecanismos que mejoren la calidad de la información de la población registrada en el Sisbén. 
Los ciudadanos de Municipio de Hato Corozal Casanare, presentan innumerables solicitudes del subproceso misional que adelanta la oficina del SISBEN del Municipio, lo que demanda del apoyo de personal que permita atender las acciones de orden administrativo y garanticen la adecuada y oportuna atención a todas y cada una de las solicitudes de encuestas y consultas en el sistema presentadas y la administración no cuenta con personal de planta para la realización de tales actividades.
En ese sentido el plan de desarrollo ALTO Y SOSTENIBLE 2020-2023, aprobado mediante acuerdo Municipal N° PTA 200-02.003 (mayo 30 de 2020)” por el cual se adopta el plan de desarrollo del municipio de hato corozal, para el periodo 2020-2023”, contempla en Proyecto: FORTALECIMIENTO AL DESEMPEÑO ADMINISTRATIVO E INSTITUCIONAL DEL MUNICIPIO DE HATO COROZAL, elaborado y viabilizado por la Secretaria de Planeación y Política Sectorial, inscrito en el Banco de Programas y Proyectos del Municipio de Hato Corozal, con código BPIM No. 2020-851250002.
 Línea 4: HATO   COROZAL ALTO   Y   SOSTENIBLE POR EL FORTALECIMIENTO INSTITUCIONAL Y COMUNITARIO
Sector: FORTALECIMIENTO INSTITUCIONAL
Programa: HATO COROZAL POR UN GOBIERNO SOSTENIBLE
Actividad: FORTALECER LA GESTION ADMINSTRATIVA
Por las razones expuestas, la Administración Municipal requiere de los servicios de UN ENCUESTADOR para el proceso de la actualización de la metodología IV del SISBEN, atendiendo las solicitudes requeridas por la comunidad el municipio de Hato Corozal, Departamento de Casanare.</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SE ANEXA ESTUDIO DE MERCADO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sera ejercida por la Secretaria de Planeacion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LOS SERVICIOS DE APOYO A LA GESTIÓN COMO ENCUESTADOR PARA EL PROCESO DE LA ACTUALIZACIÓN DE LA METODOLOGÍA IV DEL SISBEN EN EL MUNICIPIO DE HATO COROZAL, DEPARTAMENTO DE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El contratista deberá realizar las siguientes actividades:
1.	Recibir el DMC y  sus accesorios para el desarrollo del operativo de campo.
2.	Llevar a cabo el desarrollo del objeto a contratar a todo costo incluyendo el desplazamiento al sector rural donde sea asignado por parte del supervisor
3.	Llevar siempre el documento de identificación que lo acredite como parte del equipo Sisbén IV
4.	Verificar que el DMC funcione correctamente antes de salir a campo. 
5.	Realizar las labores de alistamiento del DMC diariamente antes de salir a campo.
6.	Cumplir con la carga de trabajo diaria que le sea asignada. 
7.	Aplicar la encuesta en cada uno de los hogares existentes en las viviendas que se  le asignen. 
8.	Efectuar de manera oportuna las segundas visitas cuando como resultado de la visita a la vivienda el resultado sea: i) Encuesta incompleta, ii) Informante Calificado- Ocupado, y iii) Ausencia de Informante Calificado. Esta segunda visita se hará el mismo día  o  máximo al día siguiente y sólo aplica a la cabecera municipal.
9.	Informar al supervisor aquellas situaciones especiales o problemas que se le presenten para la oportuna y correcta realización de su  trabajo.
10.	Al aplicar la encuesta debe leer textualmente las preguntas con sus respectivas respuestas.
11.	Adelantar de manera diligente la labor para garantizar calidad y correcto diligenciamiento del formulario de la  encuesta en el dispositivo móvil de captura DMC. 
12.	Cuidar los bienes entregados para la ejecución y desarrollo de la labor contratada - Recibir el DMC y  sus accesorios-; aplicar las mejoras prácticas de uso del le mismo, y  responder por la pérdida o deterioro de los mismos. En caso de siniestro realizar los procedimientos administrativos a que haya lugar.
13.	Devolver los bienes entregados para la ejecución y desarrollo del contrato, de conformidad con los procedimientos allí establecidos. 
14.	Mantener la confidencialidad de la información recolectada.
15.	Al finalizar la aplicación de la encuesta agradecer la atención prestada por parte del informante calificado. 
16.	Al finalizar la jornada diaria coordina con el supervisor el proceso de sincronización del DMC con el software local. 
17.	Las demás actividades relacionadas con el presente estudio previa concertación con el supervisor designado.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FORMACION ACADEMICA: Bachiller, preferiblemente que cuente con formación académica a nivel de técnico o tecnólogo.
EXPERIENCIA GENERAL: Tener experiencia en manejo de herramientas informáticas</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	Proyecto: FORTALECIMIENTO AL DESEMPEÑO ADMINISTRATIVO E INSTITUCIONAL DEL MUNICIPIO DE HATO COROZAL, elaborado y viabilizado por la Secretaria de Planeación y Política Sectorial, inscrito en el Banco de Programas y Proyectos del Municipio de Hato Corozal, con código BPIM No. 2020-851250002.
  Linea 4: HATO   COROZAL ALTO   Y   SOSTENIBLE POR EL FORTALECIMIENTO INSTITUCIONAL Y COMUNITARIO
 sector: FORTALECIMIENTO INSTITUCIONAL
 Programa: HATO COROZAL POR UN GOBIERNO SOSTENIBLE
 actividad: FORTALECER LA GESTION ADMINSTRATIVA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numeral 4 del artículo 2 de la ley 1150 de 2007 y el artículo 2.2.1.2.1.4.9 del decreto 1082 de 2015, por tratarse de un contrato de prestación de servicios profesionales, y el contrato que llegare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del proceso de Selección a adelantar, se tuvo en cuenta el alcance del Objeto contractual, actividades a contratar, plazo, forma de pago y conforme a los siguientes aspectos: 
Consulta de Históricos de Procesos de selección adelantados por el municipio de Hato Corozal en las vigencias fiscales 2022 de contratos con actividades similares.
Se revisó el listado de Contratos de Prestación de Servicios  suscritos por el municipio de Hato Corozal en la última vigencias fiscales antes mencionadas, en las cuales se hubieran contratado actividades similares a las que se requieren contratar en el presente año.
Por tratarse de un contrato de prestación de servicios se determinan sus honorarios como costos directos de acuerdo a la formación académica, a la experiencia y al grado de responsabilidad. Así mismo los costos cancelados en la vigencia 2022 correspondiente a la misma prestación de servicios. Adicionalmente se tienen en cuenta los costos indirectos como son  impuestos y legalización del contrato en que debe incurrir el contratista; los cuales son: estampillas pro adulto mayor y pro cultura correspondientes.</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SE ANEXA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FORMACION ACADEMICA: Bachiller, preferiblemente que cuente con formación académica a nivel de técnico o tecnólogo.
EXPERIENCIA GENERAL: Tener experiencia en manejo de herramientas informáticas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DE APOYO A LA GESTIÓN COMO ENCUESTADOR PARA EL PROCESO DE LA ACTUALIZACIÓN DE LA METODOLOGÍA IV DEL SISBEN EN EL MUNICIPIO DE HATO COROZAL, DEPARTAMENTO DE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(03) pagos mensuales por valor de DOS MILLONES CUATROCIENTOS VEINTE  MIL PESOS MC/TE. (2.420.000),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CUATROCIENTOS VEINTE  MIL PESOS M/CTE (2.420.000) por un plazo total CUATRO (04) Meses,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9.680.000,00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VICENTE CARDENAS DURAN</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4153928</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APOYO DE BANCO DE PROYECTOS</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